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A35" w:rsidRDefault="00D62A35" w:rsidP="00D62A35">
      <w:pPr>
        <w:pStyle w:val="a3"/>
        <w:spacing w:before="0" w:beforeAutospacing="0" w:after="0" w:afterAutospacing="0"/>
        <w:ind w:firstLine="567"/>
        <w:jc w:val="both"/>
      </w:pPr>
      <w:r>
        <w:t xml:space="preserve">Достижение целей Указа Президента № 204 от 07.05.2018 по обеспечению глобальной конкурентоспособности российского образования    </w:t>
      </w:r>
    </w:p>
    <w:p w:rsidR="00D62A35" w:rsidRDefault="00D62A35" w:rsidP="00D62A35">
      <w:pPr>
        <w:pStyle w:val="a3"/>
        <w:spacing w:before="0" w:beforeAutospacing="0" w:after="0" w:afterAutospacing="0"/>
        <w:ind w:firstLine="567"/>
        <w:jc w:val="both"/>
      </w:pPr>
      <w:r>
        <w:t xml:space="preserve">Ключевая педагогическая задача: создание условий, инициирующих действие </w:t>
      </w:r>
      <w:proofErr w:type="spellStart"/>
      <w:r>
        <w:t>учающегося</w:t>
      </w:r>
      <w:proofErr w:type="spellEnd"/>
    </w:p>
    <w:p w:rsidR="0080385A" w:rsidRPr="00016C00" w:rsidRDefault="0080385A" w:rsidP="008038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C00"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3397"/>
        <w:gridCol w:w="3261"/>
        <w:gridCol w:w="3260"/>
      </w:tblGrid>
      <w:tr w:rsidR="0080385A" w:rsidRPr="00016C00" w:rsidTr="00A333DE">
        <w:tc>
          <w:tcPr>
            <w:tcW w:w="3397" w:type="dxa"/>
          </w:tcPr>
          <w:p w:rsidR="0080385A" w:rsidRPr="00016C00" w:rsidRDefault="0080385A" w:rsidP="00A3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00">
              <w:rPr>
                <w:rFonts w:ascii="Times New Roman" w:hAnsi="Times New Roman" w:cs="Times New Roman"/>
                <w:sz w:val="24"/>
                <w:szCs w:val="24"/>
              </w:rPr>
              <w:t>Виды базовой грамотности</w:t>
            </w:r>
          </w:p>
        </w:tc>
        <w:tc>
          <w:tcPr>
            <w:tcW w:w="3261" w:type="dxa"/>
          </w:tcPr>
          <w:p w:rsidR="0080385A" w:rsidRPr="00016C00" w:rsidRDefault="0080385A" w:rsidP="00A3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00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260" w:type="dxa"/>
          </w:tcPr>
          <w:p w:rsidR="0080385A" w:rsidRPr="00016C00" w:rsidRDefault="0080385A" w:rsidP="00A3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00">
              <w:rPr>
                <w:rFonts w:ascii="Times New Roman" w:hAnsi="Times New Roman" w:cs="Times New Roman"/>
                <w:sz w:val="24"/>
                <w:szCs w:val="24"/>
              </w:rPr>
              <w:t>Качества характера</w:t>
            </w:r>
          </w:p>
        </w:tc>
      </w:tr>
      <w:tr w:rsidR="0080385A" w:rsidRPr="00016C00" w:rsidTr="00A333DE">
        <w:tc>
          <w:tcPr>
            <w:tcW w:w="3397" w:type="dxa"/>
          </w:tcPr>
          <w:p w:rsidR="0080385A" w:rsidRPr="00016C00" w:rsidRDefault="0080385A" w:rsidP="00A33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00">
              <w:rPr>
                <w:rFonts w:ascii="Times New Roman" w:hAnsi="Times New Roman" w:cs="Times New Roman"/>
                <w:sz w:val="24"/>
                <w:szCs w:val="24"/>
              </w:rPr>
              <w:t>Языковая грамотность.</w:t>
            </w:r>
          </w:p>
          <w:p w:rsidR="0080385A" w:rsidRPr="00016C00" w:rsidRDefault="0080385A" w:rsidP="00A33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00">
              <w:rPr>
                <w:rFonts w:ascii="Times New Roman" w:hAnsi="Times New Roman" w:cs="Times New Roman"/>
                <w:sz w:val="24"/>
                <w:szCs w:val="24"/>
              </w:rPr>
              <w:t>Числовая грамотность.</w:t>
            </w:r>
          </w:p>
          <w:p w:rsidR="0080385A" w:rsidRPr="00016C00" w:rsidRDefault="0080385A" w:rsidP="00A3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C00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грамотность.</w:t>
            </w:r>
          </w:p>
          <w:p w:rsidR="0080385A" w:rsidRPr="00016C00" w:rsidRDefault="0080385A" w:rsidP="00A33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00">
              <w:rPr>
                <w:rFonts w:ascii="Times New Roman" w:hAnsi="Times New Roman" w:cs="Times New Roman"/>
                <w:sz w:val="24"/>
                <w:szCs w:val="24"/>
              </w:rPr>
              <w:t xml:space="preserve">ИКТ-грамотность. </w:t>
            </w:r>
          </w:p>
          <w:p w:rsidR="0080385A" w:rsidRPr="00016C00" w:rsidRDefault="0080385A" w:rsidP="00A33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00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  <w:p w:rsidR="0080385A" w:rsidRPr="00016C00" w:rsidRDefault="0080385A" w:rsidP="00A33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00">
              <w:rPr>
                <w:rFonts w:ascii="Times New Roman" w:hAnsi="Times New Roman" w:cs="Times New Roman"/>
                <w:sz w:val="24"/>
                <w:szCs w:val="24"/>
              </w:rPr>
              <w:t>Гражданская и культурная грамотность</w:t>
            </w:r>
          </w:p>
        </w:tc>
        <w:tc>
          <w:tcPr>
            <w:tcW w:w="3261" w:type="dxa"/>
          </w:tcPr>
          <w:p w:rsidR="0080385A" w:rsidRPr="00016C00" w:rsidRDefault="0080385A" w:rsidP="00A33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00">
              <w:rPr>
                <w:rFonts w:ascii="Times New Roman" w:hAnsi="Times New Roman" w:cs="Times New Roman"/>
                <w:sz w:val="24"/>
                <w:szCs w:val="24"/>
              </w:rPr>
              <w:t xml:space="preserve">Критическое мышление. </w:t>
            </w:r>
          </w:p>
          <w:p w:rsidR="0080385A" w:rsidRPr="00016C00" w:rsidRDefault="0080385A" w:rsidP="00A33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00">
              <w:rPr>
                <w:rFonts w:ascii="Times New Roman" w:hAnsi="Times New Roman" w:cs="Times New Roman"/>
                <w:sz w:val="24"/>
                <w:szCs w:val="24"/>
              </w:rPr>
              <w:t xml:space="preserve">Креативность </w:t>
            </w:r>
          </w:p>
          <w:p w:rsidR="0080385A" w:rsidRPr="00016C00" w:rsidRDefault="0080385A" w:rsidP="00A33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00">
              <w:rPr>
                <w:rFonts w:ascii="Times New Roman" w:hAnsi="Times New Roman" w:cs="Times New Roman"/>
                <w:sz w:val="24"/>
                <w:szCs w:val="24"/>
              </w:rPr>
              <w:t>Коммуникация.</w:t>
            </w:r>
          </w:p>
          <w:p w:rsidR="0080385A" w:rsidRPr="00016C00" w:rsidRDefault="0080385A" w:rsidP="00A33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00">
              <w:rPr>
                <w:rFonts w:ascii="Times New Roman" w:hAnsi="Times New Roman" w:cs="Times New Roman"/>
                <w:sz w:val="24"/>
                <w:szCs w:val="24"/>
              </w:rPr>
              <w:t>Кооперация.</w:t>
            </w:r>
          </w:p>
        </w:tc>
        <w:tc>
          <w:tcPr>
            <w:tcW w:w="3260" w:type="dxa"/>
          </w:tcPr>
          <w:p w:rsidR="0080385A" w:rsidRPr="00016C00" w:rsidRDefault="0080385A" w:rsidP="00A33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00">
              <w:rPr>
                <w:rFonts w:ascii="Times New Roman" w:hAnsi="Times New Roman" w:cs="Times New Roman"/>
                <w:sz w:val="24"/>
                <w:szCs w:val="24"/>
              </w:rPr>
              <w:t>Любопытство</w:t>
            </w:r>
          </w:p>
          <w:p w:rsidR="0080385A" w:rsidRPr="00016C00" w:rsidRDefault="0080385A" w:rsidP="00A33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00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Инициативность.  </w:t>
            </w:r>
          </w:p>
          <w:p w:rsidR="0080385A" w:rsidRPr="00016C00" w:rsidRDefault="0080385A" w:rsidP="00A33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00">
              <w:rPr>
                <w:rFonts w:ascii="Times New Roman" w:hAnsi="Times New Roman" w:cs="Times New Roman"/>
                <w:sz w:val="24"/>
                <w:szCs w:val="24"/>
              </w:rPr>
              <w:t xml:space="preserve">Настойчивость. </w:t>
            </w:r>
          </w:p>
          <w:p w:rsidR="0080385A" w:rsidRPr="00016C00" w:rsidRDefault="0080385A" w:rsidP="00A33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00">
              <w:rPr>
                <w:rFonts w:ascii="Times New Roman" w:hAnsi="Times New Roman" w:cs="Times New Roman"/>
                <w:sz w:val="24"/>
                <w:szCs w:val="24"/>
              </w:rPr>
              <w:t xml:space="preserve">Адаптивность.    </w:t>
            </w:r>
          </w:p>
          <w:p w:rsidR="0080385A" w:rsidRPr="00016C00" w:rsidRDefault="0080385A" w:rsidP="00A33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00">
              <w:rPr>
                <w:rFonts w:ascii="Times New Roman" w:hAnsi="Times New Roman" w:cs="Times New Roman"/>
                <w:sz w:val="24"/>
                <w:szCs w:val="24"/>
              </w:rPr>
              <w:t>Лидерство.</w:t>
            </w:r>
          </w:p>
          <w:p w:rsidR="0080385A" w:rsidRPr="00016C00" w:rsidRDefault="0080385A" w:rsidP="00A33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00">
              <w:rPr>
                <w:rFonts w:ascii="Times New Roman" w:hAnsi="Times New Roman" w:cs="Times New Roman"/>
                <w:sz w:val="24"/>
                <w:szCs w:val="24"/>
              </w:rPr>
              <w:t>Социальная и культурная осведомленность</w:t>
            </w:r>
          </w:p>
        </w:tc>
      </w:tr>
    </w:tbl>
    <w:p w:rsidR="0080385A" w:rsidRDefault="0080385A" w:rsidP="00D62A35">
      <w:pPr>
        <w:pStyle w:val="a3"/>
        <w:spacing w:before="0" w:beforeAutospacing="0" w:after="0" w:afterAutospacing="0"/>
        <w:ind w:firstLine="567"/>
        <w:jc w:val="both"/>
      </w:pPr>
    </w:p>
    <w:p w:rsidR="00D62A35" w:rsidRDefault="00D62A35" w:rsidP="00CA5119">
      <w:pPr>
        <w:pStyle w:val="a3"/>
        <w:spacing w:before="0" w:beforeAutospacing="0" w:after="0" w:afterAutospacing="0"/>
        <w:jc w:val="both"/>
      </w:pPr>
      <w:r w:rsidRPr="00016C00">
        <w:t>«Технологии формирования глобальных компетенций у учащихся» составить схему соотнесения возможностей технологий в развитии ключевых компетенций.</w:t>
      </w:r>
    </w:p>
    <w:p w:rsidR="00CA5119" w:rsidRDefault="00CA5119" w:rsidP="00CA5119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Отличительные особенности современных технологий о</w:t>
      </w:r>
      <w:r>
        <w:rPr>
          <w:shd w:val="clear" w:color="auto" w:fill="FFFFFF"/>
        </w:rPr>
        <w:t>бучения</w:t>
      </w:r>
      <w:r>
        <w:t xml:space="preserve">, их направленность, структура и </w:t>
      </w:r>
      <w:r>
        <w:rPr>
          <w:shd w:val="clear" w:color="auto" w:fill="FFFFFF"/>
        </w:rPr>
        <w:t xml:space="preserve">признаки. </w:t>
      </w:r>
      <w:r>
        <w:t xml:space="preserve"> Ориентированность методик и технологий на обеспечение достижения </w:t>
      </w:r>
      <w:proofErr w:type="spellStart"/>
      <w:r>
        <w:t>метапредметных</w:t>
      </w:r>
      <w:proofErr w:type="spellEnd"/>
      <w:r>
        <w:t xml:space="preserve"> результатов обучения.</w:t>
      </w:r>
      <w:r>
        <w:rPr>
          <w:shd w:val="clear" w:color="auto" w:fill="FFFFFF"/>
        </w:rPr>
        <w:t xml:space="preserve"> Традиционные технологии, цифровые технологии, технологии смешанного обучения.</w:t>
      </w:r>
      <w:r>
        <w:t xml:space="preserve"> Технология проектного обучения и ее использование для достижения </w:t>
      </w:r>
      <w:proofErr w:type="spellStart"/>
      <w:r>
        <w:t>метапредметных</w:t>
      </w:r>
      <w:proofErr w:type="spellEnd"/>
      <w:r>
        <w:t xml:space="preserve"> результатов. Технологии, обеспечивающие развитие интеллекта, креативности, критического мышления, универсальных компетенций: </w:t>
      </w:r>
    </w:p>
    <w:p w:rsidR="00CA5119" w:rsidRDefault="00CA5119" w:rsidP="00CA5119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- традиционные: технологии проблемного, развивающего, программированного, интегративного обучения, технологии развития критического мышления, обучения в сотрудничестве, решения исследовательских и творческих задач (ТРИЗ);</w:t>
      </w:r>
    </w:p>
    <w:p w:rsidR="00CA5119" w:rsidRDefault="00CA5119" w:rsidP="00CA5119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 - цифровые: технология «перевернутый класс», интеллектуальные обучающие системы; технологическое конструирование с использованием специализированных устройств, робототехники; технологии группового создания и использования MR-приложений; видеоконференции, чат-боты, групповые компьютерные деловые игры, образовательные </w:t>
      </w:r>
      <w:proofErr w:type="spellStart"/>
      <w:r>
        <w:t>вебквесты</w:t>
      </w:r>
      <w:proofErr w:type="spellEnd"/>
      <w:r>
        <w:t>.</w:t>
      </w:r>
    </w:p>
    <w:p w:rsidR="00CA5119" w:rsidRDefault="00CA5119" w:rsidP="00CA51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>
        <w:t xml:space="preserve"> </w:t>
      </w:r>
      <w:r>
        <w:rPr>
          <w:shd w:val="clear" w:color="auto" w:fill="FFFFFF"/>
        </w:rPr>
        <w:t>Технологии смешанного обучения.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49"/>
        <w:gridCol w:w="3106"/>
        <w:gridCol w:w="3090"/>
      </w:tblGrid>
      <w:tr w:rsidR="00CA5119" w:rsidTr="00CA5119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19" w:rsidRDefault="00CA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 технологии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19" w:rsidRDefault="00CA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технологии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19" w:rsidRDefault="00CA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</w:tr>
      <w:tr w:rsidR="00CA5119" w:rsidTr="00CA5119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19" w:rsidRDefault="00CA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Моделирование, экспериментирование Технология учебного проектирования; ТРИЗ-технология 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19" w:rsidRDefault="00CA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компьютерного моделирования Цифровые технологии «упаковки» традиционного содержания в учебные проекты, цифровые измерительные инструменты и компьютерные лаборатории.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19" w:rsidRDefault="00CA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исследовательских задач, приближенных к реальности</w:t>
            </w:r>
          </w:p>
        </w:tc>
      </w:tr>
      <w:tr w:rsidR="00CA5119" w:rsidTr="00CA5119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19" w:rsidRDefault="00CA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учебные задания, проекты Кейс-технологии; Традиционные интерактивные технологии (групповая дискуссия. 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19" w:rsidRDefault="00CA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Чат-боты; Сетевые технологии; Мессенджеры, универсальные коммуникационные системы    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19" w:rsidRDefault="00CA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и устная коммуникация по ситуациям, моделирующим жизненные ситуации. Сотрудничество.</w:t>
            </w:r>
          </w:p>
        </w:tc>
      </w:tr>
    </w:tbl>
    <w:p w:rsidR="00CA5119" w:rsidRDefault="00CA5119" w:rsidP="00CA51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</w:p>
    <w:p w:rsidR="00CA5119" w:rsidRPr="00016C00" w:rsidRDefault="00CA5119" w:rsidP="00CA5119">
      <w:pPr>
        <w:pStyle w:val="a3"/>
        <w:spacing w:before="0" w:beforeAutospacing="0" w:after="0" w:afterAutospacing="0"/>
        <w:jc w:val="both"/>
      </w:pPr>
    </w:p>
    <w:p w:rsidR="00D62A35" w:rsidRPr="00016C00" w:rsidRDefault="00D62A35" w:rsidP="00D62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C00">
        <w:rPr>
          <w:rFonts w:ascii="Times New Roman" w:hAnsi="Times New Roman" w:cs="Times New Roman"/>
          <w:sz w:val="24"/>
          <w:szCs w:val="24"/>
        </w:rPr>
        <w:lastRenderedPageBreak/>
        <w:t xml:space="preserve">2. На основе анализа подобрать задании, ситуации, имитирующие/моделирующие жизненные ситуации, способствующие достижению </w:t>
      </w:r>
      <w:proofErr w:type="spellStart"/>
      <w:r w:rsidRPr="00016C0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16C00">
        <w:rPr>
          <w:rFonts w:ascii="Times New Roman" w:hAnsi="Times New Roman" w:cs="Times New Roman"/>
          <w:sz w:val="24"/>
          <w:szCs w:val="24"/>
        </w:rPr>
        <w:t xml:space="preserve"> результатов и формированию глобальных компетенций.</w:t>
      </w:r>
    </w:p>
    <w:p w:rsidR="00D62A35" w:rsidRPr="00016C00" w:rsidRDefault="00D62A35" w:rsidP="00D62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C0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16C00">
        <w:rPr>
          <w:rFonts w:ascii="Times New Roman" w:hAnsi="Times New Roman" w:cs="Times New Roman"/>
          <w:sz w:val="24"/>
          <w:szCs w:val="24"/>
        </w:rPr>
        <w:t>Составить алгоритм разработки заданий нового типа.</w:t>
      </w:r>
    </w:p>
    <w:p w:rsidR="00D62A35" w:rsidRPr="00016C00" w:rsidRDefault="00D62A35" w:rsidP="00D62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 составлении урока, его технологической карты учитывать основные характеристики-индикаторы </w:t>
      </w:r>
      <w:proofErr w:type="spellStart"/>
      <w:r w:rsidRPr="00016C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метапредметного</w:t>
      </w:r>
      <w:proofErr w:type="spellEnd"/>
      <w:r w:rsidRPr="00016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урока, на котором ученик решает сложные задачи практического значения и формируется критическое и креативное мышление ученика.</w:t>
      </w:r>
    </w:p>
    <w:p w:rsidR="00D62A35" w:rsidRPr="00016C00" w:rsidRDefault="00D62A35" w:rsidP="00D62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 личного опыта предложить технологии (традиционные, смешанные и цифровые) направленные на мотивацию учащихся в процессе изучения предмета или методы/ способы для планирования </w:t>
      </w:r>
      <w:proofErr w:type="spellStart"/>
      <w:r w:rsidRPr="00016C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016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результатов.</w:t>
      </w:r>
    </w:p>
    <w:p w:rsidR="00D62A35" w:rsidRDefault="00D62A35" w:rsidP="00D62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709"/>
        <w:rPr>
          <w:rFonts w:ascii="Times New Roman" w:eastAsia="Symbol" w:hAnsi="Times New Roman" w:cs="Times New Roman"/>
          <w:sz w:val="24"/>
          <w:szCs w:val="24"/>
        </w:rPr>
      </w:pPr>
      <w:r w:rsidRPr="00016C00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016C00">
        <w:rPr>
          <w:rFonts w:ascii="Times New Roman" w:eastAsia="Symbol" w:hAnsi="Times New Roman" w:cs="Times New Roman"/>
          <w:sz w:val="24"/>
          <w:szCs w:val="24"/>
        </w:rPr>
        <w:t xml:space="preserve"> Сравнить характеристики традиционного и </w:t>
      </w:r>
      <w:proofErr w:type="spellStart"/>
      <w:r w:rsidRPr="00016C00">
        <w:rPr>
          <w:rFonts w:ascii="Times New Roman" w:eastAsia="Symbol" w:hAnsi="Times New Roman" w:cs="Times New Roman"/>
          <w:sz w:val="24"/>
          <w:szCs w:val="24"/>
        </w:rPr>
        <w:t>метапредметного</w:t>
      </w:r>
      <w:proofErr w:type="spellEnd"/>
      <w:r w:rsidRPr="00016C00">
        <w:rPr>
          <w:rFonts w:ascii="Times New Roman" w:eastAsia="Symbol" w:hAnsi="Times New Roman" w:cs="Times New Roman"/>
          <w:sz w:val="24"/>
          <w:szCs w:val="24"/>
        </w:rPr>
        <w:t xml:space="preserve"> подходов к проектированию </w:t>
      </w:r>
      <w:r>
        <w:rPr>
          <w:rFonts w:ascii="Times New Roman" w:eastAsia="Symbol" w:hAnsi="Times New Roman" w:cs="Times New Roman"/>
          <w:sz w:val="24"/>
          <w:szCs w:val="24"/>
        </w:rPr>
        <w:t>урока</w:t>
      </w:r>
    </w:p>
    <w:p w:rsidR="0080385A" w:rsidRPr="00016C00" w:rsidRDefault="0080385A" w:rsidP="0080385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16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таблица </w:t>
      </w:r>
      <w:proofErr w:type="gramStart"/>
      <w:r w:rsidRPr="00016C0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16C00">
        <w:rPr>
          <w:rFonts w:ascii="Times New Roman" w:hAnsi="Times New Roman" w:cs="Times New Roman"/>
          <w:sz w:val="24"/>
          <w:szCs w:val="24"/>
        </w:rPr>
        <w:t xml:space="preserve"> Планируемые</w:t>
      </w:r>
      <w:proofErr w:type="gramEnd"/>
      <w:r w:rsidRPr="00016C00">
        <w:rPr>
          <w:rFonts w:ascii="Times New Roman" w:hAnsi="Times New Roman" w:cs="Times New Roman"/>
          <w:sz w:val="24"/>
          <w:szCs w:val="24"/>
        </w:rPr>
        <w:t xml:space="preserve"> результаты развития познавательных УУД» 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3534"/>
        <w:gridCol w:w="5244"/>
      </w:tblGrid>
      <w:tr w:rsidR="0080385A" w:rsidRPr="00016C00" w:rsidTr="00A333DE">
        <w:tc>
          <w:tcPr>
            <w:tcW w:w="3681" w:type="dxa"/>
          </w:tcPr>
          <w:p w:rsidR="0080385A" w:rsidRPr="00016C00" w:rsidRDefault="0080385A" w:rsidP="00A333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0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5664" w:type="dxa"/>
          </w:tcPr>
          <w:p w:rsidR="0080385A" w:rsidRPr="00016C00" w:rsidRDefault="0080385A" w:rsidP="00A333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0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результат </w:t>
            </w:r>
          </w:p>
        </w:tc>
      </w:tr>
      <w:tr w:rsidR="0080385A" w:rsidRPr="00016C00" w:rsidTr="00A333DE">
        <w:tc>
          <w:tcPr>
            <w:tcW w:w="3681" w:type="dxa"/>
          </w:tcPr>
          <w:p w:rsidR="0080385A" w:rsidRPr="00016C00" w:rsidRDefault="0080385A" w:rsidP="00A333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0">
              <w:rPr>
                <w:rFonts w:ascii="Times New Roman" w:hAnsi="Times New Roman" w:cs="Times New Roman"/>
                <w:sz w:val="24"/>
                <w:szCs w:val="24"/>
              </w:rPr>
              <w:t>Решение познавательных задач формулирование проблемы; самостоятельное создание способов проблем творческого и поискового характера</w:t>
            </w:r>
          </w:p>
        </w:tc>
        <w:tc>
          <w:tcPr>
            <w:tcW w:w="5664" w:type="dxa"/>
          </w:tcPr>
          <w:p w:rsidR="0080385A" w:rsidRPr="00016C00" w:rsidRDefault="0080385A" w:rsidP="00A333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85A" w:rsidRPr="00016C00" w:rsidTr="00A333DE">
        <w:tc>
          <w:tcPr>
            <w:tcW w:w="3681" w:type="dxa"/>
          </w:tcPr>
          <w:p w:rsidR="0080385A" w:rsidRPr="00016C00" w:rsidRDefault="0080385A" w:rsidP="00A333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0">
              <w:rPr>
                <w:rFonts w:ascii="Times New Roman" w:hAnsi="Times New Roman" w:cs="Times New Roman"/>
                <w:sz w:val="24"/>
                <w:szCs w:val="24"/>
              </w:rPr>
              <w:t xml:space="preserve">Кейс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16C00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</w:p>
        </w:tc>
        <w:tc>
          <w:tcPr>
            <w:tcW w:w="5664" w:type="dxa"/>
          </w:tcPr>
          <w:p w:rsidR="0080385A" w:rsidRPr="00016C00" w:rsidRDefault="0080385A" w:rsidP="00A333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0">
              <w:rPr>
                <w:rFonts w:ascii="Times New Roman" w:hAnsi="Times New Roman" w:cs="Times New Roman"/>
                <w:sz w:val="24"/>
                <w:szCs w:val="24"/>
              </w:rPr>
              <w:t>Грамотная работа с информацией; умение видеть возникающие проблемы и находить правильное их решение; Умение вести дискуссию, спокойно и доказательно отстаивая свою позицию</w:t>
            </w:r>
          </w:p>
        </w:tc>
      </w:tr>
      <w:tr w:rsidR="0080385A" w:rsidRPr="00016C00" w:rsidTr="00A333DE">
        <w:tc>
          <w:tcPr>
            <w:tcW w:w="3681" w:type="dxa"/>
          </w:tcPr>
          <w:p w:rsidR="0080385A" w:rsidRPr="00016C00" w:rsidRDefault="0080385A" w:rsidP="00A3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C00">
              <w:rPr>
                <w:rFonts w:ascii="Times New Roman" w:hAnsi="Times New Roman" w:cs="Times New Roman"/>
                <w:sz w:val="24"/>
                <w:szCs w:val="24"/>
              </w:rPr>
              <w:t>Mind-mapping</w:t>
            </w:r>
            <w:proofErr w:type="spellEnd"/>
            <w:r w:rsidRPr="00016C00">
              <w:rPr>
                <w:rFonts w:ascii="Times New Roman" w:hAnsi="Times New Roman" w:cs="Times New Roman"/>
                <w:sz w:val="24"/>
                <w:szCs w:val="24"/>
              </w:rPr>
              <w:t xml:space="preserve">/ментальные карты </w:t>
            </w:r>
          </w:p>
        </w:tc>
        <w:tc>
          <w:tcPr>
            <w:tcW w:w="5664" w:type="dxa"/>
          </w:tcPr>
          <w:p w:rsidR="0080385A" w:rsidRPr="00016C00" w:rsidRDefault="0080385A" w:rsidP="00A3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C0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систематизации и грамотного распределения информации Запоминание и усвоение больших объёмов информации</w:t>
            </w:r>
          </w:p>
        </w:tc>
      </w:tr>
    </w:tbl>
    <w:p w:rsidR="0080385A" w:rsidRDefault="0080385A" w:rsidP="0080385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119" w:rsidRDefault="00CA5119" w:rsidP="00CA5119">
      <w:pPr>
        <w:pStyle w:val="a3"/>
        <w:spacing w:before="0" w:beforeAutospacing="0" w:after="0" w:afterAutospacing="0"/>
        <w:ind w:firstLine="567"/>
      </w:pPr>
      <w:r>
        <w:rPr>
          <w:bCs/>
        </w:rPr>
        <w:t>№2</w:t>
      </w:r>
      <w:r>
        <w:t xml:space="preserve"> Заполнить таблицу формируемых УУД: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6"/>
        <w:gridCol w:w="1060"/>
        <w:gridCol w:w="1088"/>
        <w:gridCol w:w="1194"/>
        <w:gridCol w:w="1164"/>
        <w:gridCol w:w="1164"/>
        <w:gridCol w:w="1506"/>
        <w:gridCol w:w="1313"/>
      </w:tblGrid>
      <w:tr w:rsidR="00CA5119" w:rsidTr="00CA5119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19" w:rsidRDefault="00CA511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Этап учебного занятия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19" w:rsidRDefault="00CA511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Название технологии, краткое описание применения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19" w:rsidRDefault="00CA511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Применение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19" w:rsidRDefault="00CA511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Формируемое УУД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19" w:rsidRDefault="00CA511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Деятельность ученика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19" w:rsidRDefault="00CA511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Деятельность учителя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19" w:rsidRDefault="00CA511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Практико-ориентированного задания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19" w:rsidRDefault="00CA511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Эффективность использования технологии</w:t>
            </w:r>
          </w:p>
        </w:tc>
      </w:tr>
    </w:tbl>
    <w:p w:rsidR="00CA5119" w:rsidRPr="00016C00" w:rsidRDefault="00CA5119" w:rsidP="0080385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0385A" w:rsidRPr="00016C00" w:rsidRDefault="0080385A" w:rsidP="00803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16C00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016C00">
        <w:rPr>
          <w:rFonts w:ascii="Times New Roman" w:eastAsia="Symbol" w:hAnsi="Times New Roman" w:cs="Times New Roman"/>
          <w:sz w:val="24"/>
          <w:szCs w:val="24"/>
        </w:rPr>
        <w:t xml:space="preserve"> Характеристики традиционного и </w:t>
      </w:r>
      <w:proofErr w:type="spellStart"/>
      <w:r w:rsidRPr="00016C00">
        <w:rPr>
          <w:rFonts w:ascii="Times New Roman" w:eastAsia="Symbol" w:hAnsi="Times New Roman" w:cs="Times New Roman"/>
          <w:sz w:val="24"/>
          <w:szCs w:val="24"/>
        </w:rPr>
        <w:t>метапредметного</w:t>
      </w:r>
      <w:proofErr w:type="spellEnd"/>
      <w:r w:rsidRPr="00016C00">
        <w:rPr>
          <w:rFonts w:ascii="Times New Roman" w:eastAsia="Symbol" w:hAnsi="Times New Roman" w:cs="Times New Roman"/>
          <w:sz w:val="24"/>
          <w:szCs w:val="24"/>
        </w:rPr>
        <w:t xml:space="preserve"> подходов к проектированию урока, представленные в таблице:</w:t>
      </w:r>
    </w:p>
    <w:tbl>
      <w:tblPr>
        <w:tblW w:w="0" w:type="auto"/>
        <w:tblInd w:w="-3" w:type="dxa"/>
        <w:tblLayout w:type="fixed"/>
        <w:tblLook w:val="0000" w:firstRow="0" w:lastRow="0" w:firstColumn="0" w:lastColumn="0" w:noHBand="0" w:noVBand="0"/>
      </w:tblPr>
      <w:tblGrid>
        <w:gridCol w:w="4677"/>
        <w:gridCol w:w="4796"/>
      </w:tblGrid>
      <w:tr w:rsidR="0080385A" w:rsidRPr="00016C00" w:rsidTr="00A333D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85A" w:rsidRPr="00016C00" w:rsidRDefault="0080385A" w:rsidP="00A333DE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</w:pPr>
            <w:r w:rsidRPr="00016C00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  <w:p w:rsidR="0080385A" w:rsidRPr="00016C00" w:rsidRDefault="0080385A" w:rsidP="00A3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85A" w:rsidRPr="00016C00" w:rsidRDefault="0080385A" w:rsidP="00A33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C00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Метапредмет</w:t>
            </w:r>
            <w:proofErr w:type="spellEnd"/>
          </w:p>
        </w:tc>
      </w:tr>
      <w:tr w:rsidR="0080385A" w:rsidRPr="00016C00" w:rsidTr="00A333D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85A" w:rsidRPr="00016C00" w:rsidRDefault="0080385A" w:rsidP="00A3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00">
              <w:rPr>
                <w:rFonts w:ascii="Times New Roman" w:eastAsia="Symbol" w:hAnsi="Times New Roman" w:cs="Times New Roman"/>
                <w:sz w:val="24"/>
                <w:szCs w:val="24"/>
              </w:rPr>
              <w:t>Сведения по одной науке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85A" w:rsidRPr="00016C00" w:rsidRDefault="0080385A" w:rsidP="00A3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00">
              <w:rPr>
                <w:rFonts w:ascii="Times New Roman" w:eastAsia="Symbol" w:hAnsi="Times New Roman" w:cs="Times New Roman"/>
                <w:sz w:val="24"/>
                <w:szCs w:val="24"/>
              </w:rPr>
              <w:t>Сведения из разных наук</w:t>
            </w:r>
          </w:p>
        </w:tc>
      </w:tr>
      <w:tr w:rsidR="0080385A" w:rsidRPr="00016C00" w:rsidTr="00A333D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85A" w:rsidRPr="00016C00" w:rsidRDefault="0080385A" w:rsidP="00A3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C00">
              <w:rPr>
                <w:rFonts w:ascii="Times New Roman" w:eastAsia="Symbol" w:hAnsi="Times New Roman" w:cs="Times New Roman"/>
                <w:sz w:val="24"/>
                <w:szCs w:val="24"/>
              </w:rPr>
              <w:t>Узконаправленность</w:t>
            </w:r>
            <w:proofErr w:type="spellEnd"/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85A" w:rsidRPr="00016C00" w:rsidRDefault="0080385A" w:rsidP="00A3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00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Смысловое поле объектов познания выходит за рамки традиционных учебных дисциплин и располагается на </w:t>
            </w:r>
            <w:proofErr w:type="spellStart"/>
            <w:r w:rsidRPr="00016C00">
              <w:rPr>
                <w:rFonts w:ascii="Times New Roman" w:eastAsia="Symbol" w:hAnsi="Times New Roman" w:cs="Times New Roman"/>
                <w:sz w:val="24"/>
                <w:szCs w:val="24"/>
              </w:rPr>
              <w:t>метауровне</w:t>
            </w:r>
            <w:proofErr w:type="spellEnd"/>
          </w:p>
        </w:tc>
      </w:tr>
      <w:tr w:rsidR="0080385A" w:rsidRPr="00016C00" w:rsidTr="00A333D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85A" w:rsidRPr="00016C00" w:rsidRDefault="0080385A" w:rsidP="00A3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00">
              <w:rPr>
                <w:rFonts w:ascii="Times New Roman" w:eastAsia="Symbol" w:hAnsi="Times New Roman" w:cs="Times New Roman"/>
                <w:sz w:val="24"/>
                <w:szCs w:val="24"/>
              </w:rPr>
              <w:t>Знания разрознены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85A" w:rsidRPr="00016C00" w:rsidRDefault="0080385A" w:rsidP="00A3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00">
              <w:rPr>
                <w:rFonts w:ascii="Times New Roman" w:eastAsia="Symbol" w:hAnsi="Times New Roman" w:cs="Times New Roman"/>
                <w:sz w:val="24"/>
                <w:szCs w:val="24"/>
              </w:rPr>
              <w:t>Формирование целостной картины мира</w:t>
            </w:r>
          </w:p>
        </w:tc>
      </w:tr>
      <w:tr w:rsidR="0080385A" w:rsidRPr="00016C00" w:rsidTr="00A333D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85A" w:rsidRPr="00016C00" w:rsidRDefault="0080385A" w:rsidP="00A3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00">
              <w:rPr>
                <w:rFonts w:ascii="Times New Roman" w:eastAsia="Symbol" w:hAnsi="Times New Roman" w:cs="Times New Roman"/>
                <w:sz w:val="24"/>
                <w:szCs w:val="24"/>
              </w:rPr>
              <w:t>Недостаточно философское осмысление мира обучающимися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85A" w:rsidRPr="00016C00" w:rsidRDefault="0080385A" w:rsidP="00A3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00">
              <w:rPr>
                <w:rFonts w:ascii="Times New Roman" w:eastAsia="Symbol" w:hAnsi="Times New Roman" w:cs="Times New Roman"/>
                <w:sz w:val="24"/>
                <w:szCs w:val="24"/>
              </w:rPr>
              <w:t>Философское осмысление мира обучающимися</w:t>
            </w:r>
          </w:p>
        </w:tc>
      </w:tr>
      <w:tr w:rsidR="0080385A" w:rsidRPr="00016C00" w:rsidTr="00A333D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85A" w:rsidRPr="00016C00" w:rsidRDefault="0080385A" w:rsidP="00A3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00">
              <w:rPr>
                <w:rFonts w:ascii="Times New Roman" w:eastAsia="Symbol" w:hAnsi="Times New Roman" w:cs="Times New Roman"/>
                <w:sz w:val="24"/>
                <w:szCs w:val="24"/>
              </w:rPr>
              <w:t>Нет осознания личной связи с окружающим миром, понимания своего значения, места и роли в нем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85A" w:rsidRPr="00016C00" w:rsidRDefault="0080385A" w:rsidP="00A3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00">
              <w:rPr>
                <w:rFonts w:ascii="Times New Roman" w:eastAsia="Symbol" w:hAnsi="Times New Roman" w:cs="Times New Roman"/>
                <w:sz w:val="24"/>
                <w:szCs w:val="24"/>
              </w:rPr>
              <w:t>Формируется осознание личной связи с окружающим миром, понимания своего значения, места и роли в нем</w:t>
            </w:r>
          </w:p>
        </w:tc>
      </w:tr>
      <w:tr w:rsidR="0080385A" w:rsidRPr="00016C00" w:rsidTr="00A333D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85A" w:rsidRPr="00016C00" w:rsidRDefault="0080385A" w:rsidP="00A3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C00">
              <w:rPr>
                <w:rFonts w:ascii="Times New Roman" w:eastAsia="Symbol" w:hAnsi="Times New Roman" w:cs="Times New Roman"/>
                <w:sz w:val="24"/>
                <w:szCs w:val="24"/>
              </w:rPr>
              <w:t>Предметоцентризм</w:t>
            </w:r>
            <w:proofErr w:type="spellEnd"/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85A" w:rsidRPr="00016C00" w:rsidRDefault="0080385A" w:rsidP="00A3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C00">
              <w:rPr>
                <w:rFonts w:ascii="Times New Roman" w:eastAsia="Symbol" w:hAnsi="Times New Roman" w:cs="Times New Roman"/>
                <w:sz w:val="24"/>
                <w:szCs w:val="24"/>
              </w:rPr>
              <w:t>Интегративность</w:t>
            </w:r>
            <w:proofErr w:type="spellEnd"/>
          </w:p>
        </w:tc>
      </w:tr>
      <w:tr w:rsidR="0080385A" w:rsidRPr="00016C00" w:rsidTr="00A333D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85A" w:rsidRPr="00016C00" w:rsidRDefault="0080385A" w:rsidP="00A3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00">
              <w:rPr>
                <w:rFonts w:ascii="Times New Roman" w:eastAsia="Symbol" w:hAnsi="Times New Roman" w:cs="Times New Roman"/>
                <w:sz w:val="24"/>
                <w:szCs w:val="24"/>
              </w:rPr>
              <w:t>Предметность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85A" w:rsidRPr="00016C00" w:rsidRDefault="0080385A" w:rsidP="00A3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00">
              <w:rPr>
                <w:rFonts w:ascii="Times New Roman" w:eastAsia="Symbol" w:hAnsi="Times New Roman" w:cs="Times New Roman"/>
                <w:sz w:val="24"/>
                <w:szCs w:val="24"/>
              </w:rPr>
              <w:t>Предметность +</w:t>
            </w:r>
            <w:proofErr w:type="spellStart"/>
            <w:r w:rsidRPr="00016C00">
              <w:rPr>
                <w:rFonts w:ascii="Times New Roman" w:eastAsia="Symbol" w:hAnsi="Times New Roman" w:cs="Times New Roman"/>
                <w:sz w:val="24"/>
                <w:szCs w:val="24"/>
              </w:rPr>
              <w:t>метапредметность</w:t>
            </w:r>
            <w:proofErr w:type="spellEnd"/>
            <w:r w:rsidRPr="00016C00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16C00">
              <w:rPr>
                <w:rFonts w:ascii="Times New Roman" w:eastAsia="Symbol" w:hAnsi="Times New Roman" w:cs="Times New Roman"/>
                <w:sz w:val="24"/>
                <w:szCs w:val="24"/>
              </w:rPr>
              <w:t>надпредметность</w:t>
            </w:r>
            <w:proofErr w:type="spellEnd"/>
            <w:r w:rsidRPr="00016C00">
              <w:rPr>
                <w:rFonts w:ascii="Times New Roman" w:eastAsia="Symbol" w:hAnsi="Times New Roman" w:cs="Times New Roman"/>
                <w:sz w:val="24"/>
                <w:szCs w:val="24"/>
              </w:rPr>
              <w:t>)</w:t>
            </w:r>
          </w:p>
        </w:tc>
      </w:tr>
    </w:tbl>
    <w:p w:rsidR="0080385A" w:rsidRPr="00016C00" w:rsidRDefault="0080385A" w:rsidP="008038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85A" w:rsidRDefault="0080385A" w:rsidP="00803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709"/>
        <w:rPr>
          <w:rFonts w:ascii="Times New Roman" w:eastAsia="Symbol" w:hAnsi="Times New Roman" w:cs="Times New Roman"/>
          <w:sz w:val="24"/>
          <w:szCs w:val="24"/>
        </w:rPr>
      </w:pPr>
    </w:p>
    <w:p w:rsidR="00D62A35" w:rsidRDefault="00D62A35" w:rsidP="00D62A35">
      <w:pPr>
        <w:pStyle w:val="a3"/>
        <w:spacing w:before="0" w:beforeAutospacing="0" w:after="0" w:afterAutospacing="0"/>
        <w:ind w:firstLine="567"/>
        <w:jc w:val="both"/>
      </w:pPr>
    </w:p>
    <w:p w:rsidR="00D62A35" w:rsidRPr="00016C00" w:rsidRDefault="00D62A35" w:rsidP="00D62A35">
      <w:pPr>
        <w:pStyle w:val="a3"/>
        <w:spacing w:before="0" w:beforeAutospacing="0" w:after="0" w:afterAutospacing="0"/>
        <w:ind w:firstLine="567"/>
        <w:jc w:val="both"/>
      </w:pPr>
      <w:r w:rsidRPr="00016C00">
        <w:t>Используя навыки, полученные в результате практической работы по теме «Технологии формирования глобальных компетенций у учащихся» составить схему соотнесения возможностей технологий в развитии ключевых компетенций.</w:t>
      </w:r>
    </w:p>
    <w:p w:rsidR="00D62A35" w:rsidRPr="00016C00" w:rsidRDefault="00D62A35" w:rsidP="00D62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C00">
        <w:rPr>
          <w:rFonts w:ascii="Times New Roman" w:hAnsi="Times New Roman" w:cs="Times New Roman"/>
          <w:sz w:val="24"/>
          <w:szCs w:val="24"/>
        </w:rPr>
        <w:t xml:space="preserve">2. На основе анализа подобрать задании, ситуации, имитирующие/моделирующие жизненные ситуации, способствующие достижению </w:t>
      </w:r>
      <w:proofErr w:type="spellStart"/>
      <w:r w:rsidRPr="00016C0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16C00">
        <w:rPr>
          <w:rFonts w:ascii="Times New Roman" w:hAnsi="Times New Roman" w:cs="Times New Roman"/>
          <w:sz w:val="24"/>
          <w:szCs w:val="24"/>
        </w:rPr>
        <w:t xml:space="preserve"> результатов и формированию глобальных компетенций.</w:t>
      </w:r>
    </w:p>
    <w:p w:rsidR="00D62A35" w:rsidRPr="00016C00" w:rsidRDefault="00D62A35" w:rsidP="00D62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C0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16C00">
        <w:rPr>
          <w:rFonts w:ascii="Times New Roman" w:hAnsi="Times New Roman" w:cs="Times New Roman"/>
          <w:sz w:val="24"/>
          <w:szCs w:val="24"/>
        </w:rPr>
        <w:t>Составить алгоритм разработки заданий нового типа.</w:t>
      </w:r>
    </w:p>
    <w:p w:rsidR="00D62A35" w:rsidRPr="00016C00" w:rsidRDefault="00D62A35" w:rsidP="00D62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 составлении урока, его технологической карты учитывать основные характеристики-индикаторы </w:t>
      </w:r>
      <w:proofErr w:type="spellStart"/>
      <w:r w:rsidRPr="00016C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метапредметного</w:t>
      </w:r>
      <w:proofErr w:type="spellEnd"/>
      <w:r w:rsidRPr="00016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урока, на котором ученик решает сложные задачи практического значения и формируется критическое и креативное мышление ученика.</w:t>
      </w:r>
    </w:p>
    <w:p w:rsidR="00D62A35" w:rsidRPr="00016C00" w:rsidRDefault="00D62A35" w:rsidP="00D62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 личного опыта предложить технологии (традиционные, смешанные и цифровые) направленные на мотивацию учащихся в процессе изучения предмета или методы/ способы для планирования </w:t>
      </w:r>
      <w:proofErr w:type="spellStart"/>
      <w:r w:rsidRPr="00016C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016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результатов.</w:t>
      </w:r>
    </w:p>
    <w:p w:rsidR="00D62A35" w:rsidRDefault="00D62A35" w:rsidP="00D62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709"/>
        <w:rPr>
          <w:rFonts w:ascii="Times New Roman" w:eastAsia="Symbol" w:hAnsi="Times New Roman" w:cs="Times New Roman"/>
          <w:sz w:val="24"/>
          <w:szCs w:val="24"/>
        </w:rPr>
      </w:pPr>
      <w:r w:rsidRPr="00016C00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016C00">
        <w:rPr>
          <w:rFonts w:ascii="Times New Roman" w:eastAsia="Symbol" w:hAnsi="Times New Roman" w:cs="Times New Roman"/>
          <w:sz w:val="24"/>
          <w:szCs w:val="24"/>
        </w:rPr>
        <w:t xml:space="preserve"> Сравнить характеристики традиционного и </w:t>
      </w:r>
      <w:proofErr w:type="spellStart"/>
      <w:r w:rsidRPr="00016C00">
        <w:rPr>
          <w:rFonts w:ascii="Times New Roman" w:eastAsia="Symbol" w:hAnsi="Times New Roman" w:cs="Times New Roman"/>
          <w:sz w:val="24"/>
          <w:szCs w:val="24"/>
        </w:rPr>
        <w:t>метапредметного</w:t>
      </w:r>
      <w:proofErr w:type="spellEnd"/>
      <w:r w:rsidRPr="00016C00">
        <w:rPr>
          <w:rFonts w:ascii="Times New Roman" w:eastAsia="Symbol" w:hAnsi="Times New Roman" w:cs="Times New Roman"/>
          <w:sz w:val="24"/>
          <w:szCs w:val="24"/>
        </w:rPr>
        <w:t xml:space="preserve"> подходов к проектированию </w:t>
      </w:r>
      <w:r>
        <w:rPr>
          <w:rFonts w:ascii="Times New Roman" w:eastAsia="Symbol" w:hAnsi="Times New Roman" w:cs="Times New Roman"/>
          <w:sz w:val="24"/>
          <w:szCs w:val="24"/>
        </w:rPr>
        <w:t>урока</w:t>
      </w:r>
    </w:p>
    <w:p w:rsidR="00D62A35" w:rsidRPr="00016C00" w:rsidRDefault="00D62A35" w:rsidP="00D62A35">
      <w:pPr>
        <w:pStyle w:val="a3"/>
        <w:spacing w:before="0" w:beforeAutospacing="0" w:after="0" w:afterAutospacing="0"/>
        <w:ind w:firstLine="567"/>
        <w:jc w:val="both"/>
      </w:pPr>
      <w:proofErr w:type="gramStart"/>
      <w:r w:rsidRPr="00016C00">
        <w:t>.В</w:t>
      </w:r>
      <w:proofErr w:type="gramEnd"/>
      <w:r w:rsidRPr="00016C00">
        <w:t xml:space="preserve"> чем состоит ключевая педагогическая задача современного урока?</w:t>
      </w:r>
    </w:p>
    <w:p w:rsidR="00D62A35" w:rsidRPr="00016C00" w:rsidRDefault="00D62A35" w:rsidP="00D62A35">
      <w:pPr>
        <w:pStyle w:val="a3"/>
        <w:spacing w:before="0" w:beforeAutospacing="0" w:after="0" w:afterAutospacing="0"/>
        <w:ind w:firstLine="567"/>
        <w:jc w:val="both"/>
      </w:pPr>
      <w:r w:rsidRPr="00016C00">
        <w:t>2. Какие основные принципы постановки проблемных учебных заданий/ситуаций урока?</w:t>
      </w:r>
    </w:p>
    <w:p w:rsidR="00D62A35" w:rsidRPr="00016C00" w:rsidRDefault="00D62A35" w:rsidP="00D62A35">
      <w:pPr>
        <w:pStyle w:val="a3"/>
        <w:spacing w:before="0" w:beforeAutospacing="0" w:after="0" w:afterAutospacing="0"/>
        <w:ind w:firstLine="567"/>
        <w:jc w:val="both"/>
      </w:pPr>
      <w:r w:rsidRPr="00016C00">
        <w:t>3. Как алгоритм разработки заданий нового типа помогает учителю добиваться эффективности образовательного процесса?</w:t>
      </w:r>
    </w:p>
    <w:p w:rsidR="00D62A35" w:rsidRPr="00016C00" w:rsidRDefault="00D62A35" w:rsidP="00D62A35">
      <w:pPr>
        <w:pStyle w:val="a3"/>
        <w:spacing w:before="0" w:beforeAutospacing="0" w:after="0" w:afterAutospacing="0"/>
        <w:ind w:firstLine="567"/>
        <w:jc w:val="both"/>
      </w:pPr>
      <w:r w:rsidRPr="00016C00">
        <w:t xml:space="preserve">4.  Как четкое понимание формулировок личностных, </w:t>
      </w:r>
      <w:proofErr w:type="spellStart"/>
      <w:r w:rsidRPr="00016C00">
        <w:t>метапредметных</w:t>
      </w:r>
      <w:proofErr w:type="spellEnd"/>
      <w:r w:rsidRPr="00016C00">
        <w:t xml:space="preserve"> и предметных результатов и системно-</w:t>
      </w:r>
      <w:proofErr w:type="spellStart"/>
      <w:r w:rsidRPr="00016C00">
        <w:t>деятельностный</w:t>
      </w:r>
      <w:proofErr w:type="spellEnd"/>
      <w:r w:rsidRPr="00016C00">
        <w:t xml:space="preserve"> подход определяют создание условий, инициирующих действие обучающегося</w:t>
      </w:r>
    </w:p>
    <w:p w:rsidR="00D62A35" w:rsidRPr="00016C00" w:rsidRDefault="00D62A35" w:rsidP="00D62A35">
      <w:pPr>
        <w:pStyle w:val="a3"/>
        <w:spacing w:before="0" w:beforeAutospacing="0" w:after="0" w:afterAutospacing="0"/>
        <w:ind w:firstLine="567"/>
        <w:jc w:val="both"/>
      </w:pPr>
      <w:r w:rsidRPr="00016C00">
        <w:t>5. Каким образом технологии (традиционные, цифровые и смешанные) влияют на выполнение образовательных задач?</w:t>
      </w:r>
    </w:p>
    <w:p w:rsidR="004B63A3" w:rsidRDefault="004B63A3"/>
    <w:sectPr w:rsidR="004B6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35"/>
    <w:rsid w:val="004B63A3"/>
    <w:rsid w:val="0080385A"/>
    <w:rsid w:val="00CA5119"/>
    <w:rsid w:val="00D6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75152"/>
  <w15:chartTrackingRefBased/>
  <w15:docId w15:val="{C1FDFEB3-0558-4662-86FD-8EAE96D4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03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0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Natally</dc:creator>
  <cp:keywords/>
  <dc:description/>
  <cp:lastModifiedBy>Natally</cp:lastModifiedBy>
  <cp:revision>3</cp:revision>
  <dcterms:created xsi:type="dcterms:W3CDTF">2023-02-28T10:35:00Z</dcterms:created>
  <dcterms:modified xsi:type="dcterms:W3CDTF">2023-02-28T11:00:00Z</dcterms:modified>
</cp:coreProperties>
</file>