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B5" w:rsidRDefault="000E00E7">
      <w:pPr>
        <w:rPr>
          <w:b/>
        </w:rPr>
      </w:pPr>
      <w:r w:rsidRPr="000E00E7">
        <w:rPr>
          <w:b/>
        </w:rPr>
        <w:t>К уроку…</w:t>
      </w:r>
    </w:p>
    <w:p w:rsidR="000E00E7" w:rsidRDefault="000E00E7" w:rsidP="000E00E7">
      <w:pPr>
        <w:tabs>
          <w:tab w:val="left" w:pos="173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Интеграция цифровых технологий в традиционные формы обучения   </w:t>
      </w:r>
    </w:p>
    <w:p w:rsidR="000E00E7" w:rsidRDefault="000E00E7" w:rsidP="000E00E7">
      <w:pPr>
        <w:tabs>
          <w:tab w:val="left" w:pos="1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Слушатели изучают материал и делают анализ по теме с целью понять, как работают интегрированные технологии обучения, генерировать интеграцию традиционных и цифровых технологий, модернизировать образовательные технологии на основе применения современных цифровых инструментов. Результаты работы реализуются на практическом занятии.</w:t>
      </w:r>
    </w:p>
    <w:p w:rsidR="000E00E7" w:rsidRDefault="000E00E7" w:rsidP="000E00E7">
      <w:pPr>
        <w:tabs>
          <w:tab w:val="left" w:pos="17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00E7" w:rsidRDefault="000E00E7" w:rsidP="000E00E7">
      <w:pPr>
        <w:pStyle w:val="a5"/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>Описание, требования к выполнению</w:t>
      </w:r>
      <w:r>
        <w:rPr>
          <w:color w:val="000000" w:themeColor="text1"/>
        </w:rPr>
        <w:t>:1. Понимание процесса интеграции технологий, их направленности на решение педагогических задач. 2. Аргументированность выбора3. Понимание роли смешанного обучения. 4. Использование возможностей интеграции цифровых и традиционных технологий в образовательном процессе.</w:t>
      </w:r>
    </w:p>
    <w:p w:rsidR="000E00E7" w:rsidRDefault="000E00E7" w:rsidP="000E00E7">
      <w:pPr>
        <w:tabs>
          <w:tab w:val="left" w:pos="1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1. Обоснованность выбранного содержания</w:t>
      </w:r>
    </w:p>
    <w:p w:rsidR="000E00E7" w:rsidRDefault="000E00E7" w:rsidP="000E00E7">
      <w:pPr>
        <w:tabs>
          <w:tab w:val="left" w:pos="17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Зачтено / Не зачтено.</w:t>
      </w:r>
    </w:p>
    <w:p w:rsidR="000E00E7" w:rsidRDefault="000E00E7" w:rsidP="000E00E7">
      <w:pPr>
        <w:tabs>
          <w:tab w:val="left" w:pos="173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ответов:</w:t>
      </w:r>
    </w:p>
    <w:p w:rsidR="000E00E7" w:rsidRDefault="000E00E7" w:rsidP="000E00E7">
      <w:pPr>
        <w:tabs>
          <w:tab w:val="left" w:pos="1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3.Технология смешанного обучения, представляющая цифровую трансформацию образования и представляет интегрированную модель обучения с привлечением ресурсов сети Интернет, сочетая очное классное обучение и онлайн-обучение, стимулирующее самостоятельную самообразовательную деятельность студентов с учетом их познавательных возможностей и образовательных потребностей. Эта технология «может быть рассмотрена как синергетическая, поскольку способствует преобразованию и обогащению взаимодействующих элементов разных технологий, модернизации образовательного процесса на основе использования современных технологий и методик онлайн-обучения»</w:t>
      </w:r>
    </w:p>
    <w:p w:rsidR="000E00E7" w:rsidRDefault="000E00E7" w:rsidP="000E00E7">
      <w:pPr>
        <w:pStyle w:val="a7"/>
        <w:spacing w:before="240"/>
        <w:ind w:left="3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Архитектура использования технологии смешанного обучения.</w:t>
      </w:r>
    </w:p>
    <w:p w:rsidR="000E00E7" w:rsidRDefault="000E00E7" w:rsidP="000E00E7">
      <w:pPr>
        <w:pStyle w:val="a7"/>
        <w:spacing w:before="240"/>
        <w:ind w:left="3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0E7" w:rsidRDefault="000E00E7" w:rsidP="000E00E7">
      <w:pPr>
        <w:tabs>
          <w:tab w:val="left" w:pos="173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Формальное и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информальное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образование в цифровой среде </w:t>
      </w:r>
    </w:p>
    <w:p w:rsidR="000E00E7" w:rsidRDefault="000E00E7" w:rsidP="000E00E7">
      <w:pPr>
        <w:tabs>
          <w:tab w:val="left" w:pos="17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 руководством педагога</w:t>
      </w:r>
    </w:p>
    <w:p w:rsidR="000E00E7" w:rsidRDefault="000E00E7" w:rsidP="000E00E7">
      <w:pPr>
        <w:pStyle w:val="a7"/>
        <w:spacing w:before="240"/>
        <w:ind w:left="3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0E7" w:rsidRDefault="000E00E7" w:rsidP="000E00E7">
      <w:pPr>
        <w:pStyle w:val="a7"/>
        <w:spacing w:before="240"/>
        <w:ind w:left="3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210300" cy="2559050"/>
            <wp:effectExtent l="0" t="0" r="0" b="317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E00E7" w:rsidRDefault="000E00E7" w:rsidP="000E00E7">
      <w:pPr>
        <w:pStyle w:val="a7"/>
        <w:tabs>
          <w:tab w:val="left" w:pos="1730"/>
        </w:tabs>
        <w:ind w:left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0E7" w:rsidRDefault="000E00E7" w:rsidP="000E00E7">
      <w:pPr>
        <w:pStyle w:val="a7"/>
        <w:tabs>
          <w:tab w:val="left" w:pos="1730"/>
        </w:tabs>
        <w:ind w:left="3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4.Дорожная карта применения интеграции цифровых и традиционных технологий по </w:t>
      </w:r>
      <w:r>
        <w:rPr>
          <w:rFonts w:ascii="Times New Roman" w:hAnsi="Times New Roman" w:cs="Times New Roman"/>
          <w:sz w:val="24"/>
          <w:szCs w:val="24"/>
        </w:rPr>
        <w:t>повышению качества преподавания иностранных языков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0E00E7" w:rsidTr="000E00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Решаемая дидактическая задача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Традиционные технологии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Цифровые технологии </w:t>
            </w:r>
          </w:p>
        </w:tc>
      </w:tr>
      <w:tr w:rsidR="000E00E7" w:rsidTr="000E00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осознанное поведение на основе традиционных общечеловеческих ценностей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 Игровые технологии Деловые компьютерные обучающие видеоигр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компьютерные обучающие видеоигры</w:t>
            </w:r>
          </w:p>
          <w:p w:rsidR="000E00E7" w:rsidRDefault="000E00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Симуляторы</w:t>
            </w:r>
          </w:p>
        </w:tc>
      </w:tr>
      <w:tr w:rsidR="000E00E7" w:rsidTr="000E00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профессиональную деятельность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самопроектирования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онлайн-курсы (например,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</w:tr>
      <w:tr w:rsidR="000E00E7" w:rsidTr="000E00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индивидуальных образовательных потребностей в части содержания образования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индивидуализации обучения; </w:t>
            </w:r>
          </w:p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вероятностного образования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платформы:Фоксфорд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Сириус и др.</w:t>
            </w:r>
          </w:p>
        </w:tc>
      </w:tr>
      <w:tr w:rsidR="000E00E7" w:rsidTr="000E00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Доступная, увлекательная подача учебного материала, использование разнообразных средств наглядности и учебные фильмы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7" w:rsidRDefault="000E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дополненной (виртуальной) реальности;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Виртуальные экскурсии; Учебные видеоролики и учебные фильмы </w:t>
            </w:r>
          </w:p>
        </w:tc>
      </w:tr>
    </w:tbl>
    <w:p w:rsidR="000E00E7" w:rsidRDefault="000E00E7">
      <w:pPr>
        <w:rPr>
          <w:b/>
        </w:rPr>
      </w:pPr>
    </w:p>
    <w:p w:rsidR="000E00E7" w:rsidRPr="00E03434" w:rsidRDefault="000E00E7" w:rsidP="000E00E7">
      <w:pPr>
        <w:tabs>
          <w:tab w:val="left" w:pos="1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434">
        <w:rPr>
          <w:rFonts w:ascii="Times New Roman" w:hAnsi="Times New Roman" w:cs="Times New Roman"/>
          <w:sz w:val="24"/>
          <w:szCs w:val="24"/>
        </w:rPr>
        <w:t>3. Составление дорожной карты использования образовательных ресурсов в сфере обучения иностранному языку.</w:t>
      </w:r>
    </w:p>
    <w:p w:rsidR="000E00E7" w:rsidRPr="00E03434" w:rsidRDefault="000E00E7" w:rsidP="000E00E7">
      <w:pPr>
        <w:tabs>
          <w:tab w:val="left" w:pos="17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ответов</w:t>
      </w:r>
    </w:p>
    <w:tbl>
      <w:tblPr>
        <w:tblStyle w:val="a4"/>
        <w:tblW w:w="0" w:type="auto"/>
        <w:tblInd w:w="-831" w:type="dxa"/>
        <w:tblLook w:val="04A0" w:firstRow="1" w:lastRow="0" w:firstColumn="1" w:lastColumn="0" w:noHBand="0" w:noVBand="1"/>
      </w:tblPr>
      <w:tblGrid>
        <w:gridCol w:w="3871"/>
        <w:gridCol w:w="1063"/>
        <w:gridCol w:w="1036"/>
        <w:gridCol w:w="1209"/>
        <w:gridCol w:w="1753"/>
        <w:gridCol w:w="1244"/>
      </w:tblGrid>
      <w:tr w:rsidR="000E00E7" w:rsidRPr="00E03434" w:rsidTr="002805EB">
        <w:tc>
          <w:tcPr>
            <w:tcW w:w="2640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705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Предметный аспект</w:t>
            </w:r>
          </w:p>
        </w:tc>
        <w:tc>
          <w:tcPr>
            <w:tcW w:w="1697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Виды базовой грамотности</w:t>
            </w:r>
          </w:p>
        </w:tc>
        <w:tc>
          <w:tcPr>
            <w:tcW w:w="1435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596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 xml:space="preserve">Аутентичные наблюдения деятельности каждого учащегося </w:t>
            </w:r>
          </w:p>
        </w:tc>
        <w:tc>
          <w:tcPr>
            <w:tcW w:w="1528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0E00E7" w:rsidRPr="00E03434" w:rsidTr="002805EB">
        <w:tc>
          <w:tcPr>
            <w:tcW w:w="2640" w:type="dxa"/>
          </w:tcPr>
          <w:p w:rsidR="000E00E7" w:rsidRPr="00462809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462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</w:t>
              </w:r>
            </w:hyperlink>
            <w:r w:rsidRPr="004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00E7" w:rsidRPr="00462809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usingenglish</w:t>
            </w:r>
            <w:proofErr w:type="spellEnd"/>
            <w:r w:rsidRPr="004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E00E7" w:rsidRPr="00462809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com/quizzes</w:t>
            </w:r>
          </w:p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hyperlink r:id="rId10" w:tgtFrame="_blank" w:history="1">
              <w:r w:rsidRPr="00E034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http://www.languageguide. /</w:t>
              </w:r>
            </w:hyperlink>
            <w:hyperlink r:id="rId11" w:tgtFrame="_blank" w:history="1"/>
            <w:r w:rsidRPr="00E03434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 org/</w:t>
            </w:r>
            <w:proofErr w:type="spellStart"/>
            <w:r w:rsidRPr="00E03434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english</w:t>
            </w:r>
            <w:proofErr w:type="spellEnd"/>
            <w:r w:rsidRPr="00E03434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/vocabulary/ </w:t>
            </w:r>
          </w:p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hyperlink r:id="rId12" w:tgtFrame="_blank" w:history="1">
              <w:r w:rsidRPr="00E034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http://www.learnenglishfeelgood.com/vocabulary/index.html</w:t>
              </w:r>
            </w:hyperlink>
            <w:r w:rsidRPr="00E03434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 </w:t>
            </w:r>
          </w:p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43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Skysmart</w:t>
            </w:r>
            <w:proofErr w:type="spellEnd"/>
            <w:r w:rsidRPr="00E0343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E0343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Фоксфорд</w:t>
            </w:r>
            <w:proofErr w:type="spellEnd"/>
            <w:proofErr w:type="gramEnd"/>
            <w:r w:rsidRPr="00E0343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E0343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инструменты платформы </w:t>
            </w:r>
            <w:proofErr w:type="spellStart"/>
            <w:r w:rsidRPr="00E0343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E0343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0E00E7" w:rsidRPr="00E03434" w:rsidRDefault="000E00E7" w:rsidP="0028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Закрепление условных предложений</w:t>
            </w:r>
          </w:p>
        </w:tc>
        <w:tc>
          <w:tcPr>
            <w:tcW w:w="1697" w:type="dxa"/>
          </w:tcPr>
          <w:p w:rsidR="000E00E7" w:rsidRPr="00E03434" w:rsidRDefault="000E00E7" w:rsidP="0028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Языковая грамотность.</w:t>
            </w:r>
          </w:p>
          <w:p w:rsidR="000E00E7" w:rsidRPr="00E03434" w:rsidRDefault="000E00E7" w:rsidP="0028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 xml:space="preserve">ИКТ-грамотность. </w:t>
            </w:r>
          </w:p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Гражданская и культурная грамотность</w:t>
            </w:r>
          </w:p>
        </w:tc>
        <w:tc>
          <w:tcPr>
            <w:tcW w:w="1435" w:type="dxa"/>
          </w:tcPr>
          <w:p w:rsidR="000E00E7" w:rsidRPr="00E03434" w:rsidRDefault="000E00E7" w:rsidP="0028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мышление. </w:t>
            </w:r>
          </w:p>
          <w:p w:rsidR="000E00E7" w:rsidRPr="00E03434" w:rsidRDefault="000E00E7" w:rsidP="0028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  <w:p w:rsidR="000E00E7" w:rsidRPr="00E03434" w:rsidRDefault="000E00E7" w:rsidP="0028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Кооперация. Урок ведется по теме «Социальные нормы», ситуация «Вы отправляетесь к другу в «Англию»</w:t>
            </w:r>
          </w:p>
        </w:tc>
        <w:tc>
          <w:tcPr>
            <w:tcW w:w="1596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 xml:space="preserve">Уровни участия учащихся в учебной деятельности(активный, </w:t>
            </w:r>
            <w:proofErr w:type="spellStart"/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пасивный</w:t>
            </w:r>
            <w:proofErr w:type="spellEnd"/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, стратег-предлагает способы решения проблем в освоении материала</w:t>
            </w:r>
          </w:p>
        </w:tc>
        <w:tc>
          <w:tcPr>
            <w:tcW w:w="1528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проблемного, развивающего, интегративного обучения, технологии развития критического мышления, обучения в сотрудничестве, </w:t>
            </w: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технологии аутентичного оценивания</w:t>
            </w:r>
          </w:p>
        </w:tc>
      </w:tr>
    </w:tbl>
    <w:p w:rsidR="000E00E7" w:rsidRPr="00E03434" w:rsidRDefault="000E00E7" w:rsidP="000E00E7">
      <w:pPr>
        <w:tabs>
          <w:tab w:val="left" w:pos="17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0E7" w:rsidRPr="00E03434" w:rsidRDefault="000E00E7" w:rsidP="000E00E7">
      <w:pPr>
        <w:tabs>
          <w:tab w:val="left" w:pos="17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434">
        <w:rPr>
          <w:rFonts w:ascii="Times New Roman" w:hAnsi="Times New Roman" w:cs="Times New Roman"/>
          <w:color w:val="000000" w:themeColor="text1"/>
          <w:sz w:val="24"/>
          <w:szCs w:val="24"/>
        </w:rPr>
        <w:t>4.Цифровые инструменты для организации самостоятельной работы учащихся при выполнении заданий по предмету «Иностранный язык».</w:t>
      </w:r>
    </w:p>
    <w:p w:rsidR="000E00E7" w:rsidRPr="00E03434" w:rsidRDefault="000E00E7" w:rsidP="000E00E7">
      <w:pPr>
        <w:tabs>
          <w:tab w:val="left" w:pos="17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4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Чтобы обеспечить возможность оперативной коммуникации и</w:t>
      </w:r>
      <w:r w:rsidRPr="00E034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03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организации самостоятельной работы учащихся при выполнении предметных заданий по иностранному языку </w:t>
      </w:r>
      <w:r w:rsidRPr="00E034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можно использовать видеоконференции, электронную почту, инструменты платформы </w:t>
      </w:r>
      <w:proofErr w:type="spellStart"/>
      <w:r w:rsidRPr="00E034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Google</w:t>
      </w:r>
      <w:proofErr w:type="spellEnd"/>
      <w:r w:rsidRPr="00E034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др. Предлагается несколько инструментов, которые позволят организовать самостоятельную работу учащихся эффективно в режиме онлайн.</w:t>
      </w:r>
    </w:p>
    <w:p w:rsidR="000E00E7" w:rsidRPr="00E03434" w:rsidRDefault="000E00E7" w:rsidP="000E00E7">
      <w:pPr>
        <w:tabs>
          <w:tab w:val="left" w:pos="17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34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9"/>
        <w:gridCol w:w="7556"/>
      </w:tblGrid>
      <w:tr w:rsidR="000E00E7" w:rsidRPr="00E03434" w:rsidTr="002805EB">
        <w:tc>
          <w:tcPr>
            <w:tcW w:w="9770" w:type="dxa"/>
            <w:gridSpan w:val="2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Инструменты для организации самостоятельной и совместной работы</w:t>
            </w:r>
          </w:p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00E7" w:rsidRPr="00E03434" w:rsidTr="002805EB">
        <w:tc>
          <w:tcPr>
            <w:tcW w:w="1838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3434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en-US"/>
              </w:rPr>
              <w:t>BubblUs</w:t>
            </w:r>
            <w:proofErr w:type="spellEnd"/>
          </w:p>
        </w:tc>
        <w:tc>
          <w:tcPr>
            <w:tcW w:w="7932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позволяет составить простые </w:t>
            </w:r>
            <w:proofErr w:type="spellStart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mind-map</w:t>
            </w:r>
            <w:proofErr w:type="spellEnd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экспортировать их в формате изображений. Программа работает на </w:t>
            </w:r>
            <w:proofErr w:type="spellStart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 не работает на смартфонах</w:t>
            </w:r>
          </w:p>
        </w:tc>
      </w:tr>
      <w:tr w:rsidR="000E00E7" w:rsidRPr="00E03434" w:rsidTr="002805EB">
        <w:tc>
          <w:tcPr>
            <w:tcW w:w="1838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7932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Онлайн-приложение, поддерживающие совместную работу над проектами. В этой программе вы можете разрабатывать удобные красивые ментальные карты. Интерфейс программы прост, но в тоже время имеет множество функций, которые делают процесс создания интеллект карты невероятно простым. Программа поддерживает использование изображений, индивидуальные цветовые схемы и возможность просмотра истории документа. Хранение истории изменений позволяет вам вернуться к ранним версиям созданной карты, если в текущей версии вы зашли в тупик. </w:t>
            </w:r>
            <w:proofErr w:type="spellStart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Mind-map</w:t>
            </w:r>
            <w:proofErr w:type="spellEnd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созданные в программе </w:t>
            </w:r>
            <w:proofErr w:type="spellStart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Coggle</w:t>
            </w:r>
            <w:proofErr w:type="spellEnd"/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могут экспортироваться в формате PNG или PDF</w:t>
            </w:r>
          </w:p>
        </w:tc>
      </w:tr>
      <w:tr w:rsidR="000E00E7" w:rsidRPr="00E03434" w:rsidTr="002805EB">
        <w:tc>
          <w:tcPr>
            <w:tcW w:w="1838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Trello</w:t>
            </w:r>
          </w:p>
        </w:tc>
        <w:tc>
          <w:tcPr>
            <w:tcW w:w="7932" w:type="dxa"/>
          </w:tcPr>
          <w:p w:rsidR="000E00E7" w:rsidRPr="00E03434" w:rsidRDefault="000E00E7" w:rsidP="002805EB">
            <w:pPr>
              <w:tabs>
                <w:tab w:val="left" w:pos="17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 организации и управления совместной деятельностью, который позволяет многим людям просматривать, добавлять, редактировать и отслеживать несколько задач, которые составляют проект</w:t>
            </w:r>
          </w:p>
        </w:tc>
      </w:tr>
    </w:tbl>
    <w:p w:rsidR="000E00E7" w:rsidRPr="000E00E7" w:rsidRDefault="000E00E7">
      <w:pPr>
        <w:rPr>
          <w:b/>
        </w:rPr>
      </w:pPr>
    </w:p>
    <w:sectPr w:rsidR="000E00E7" w:rsidRPr="000E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E7"/>
    <w:rsid w:val="000E00E7"/>
    <w:rsid w:val="00F2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2850"/>
  <w15:chartTrackingRefBased/>
  <w15:docId w15:val="{B3469452-4A1F-4546-8EF0-D95E38D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0E7"/>
    <w:rPr>
      <w:color w:val="0000FF"/>
      <w:u w:val="single"/>
    </w:rPr>
  </w:style>
  <w:style w:type="table" w:styleId="a4">
    <w:name w:val="Table Grid"/>
    <w:basedOn w:val="a1"/>
    <w:uiPriority w:val="39"/>
    <w:rsid w:val="000E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E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34"/>
    <w:locked/>
    <w:rsid w:val="000E00E7"/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0E00E7"/>
    <w:pPr>
      <w:spacing w:line="256" w:lineRule="auto"/>
      <w:ind w:left="720"/>
      <w:contextualSpacing/>
    </w:pPr>
  </w:style>
  <w:style w:type="character" w:styleId="a8">
    <w:name w:val="Strong"/>
    <w:basedOn w:val="a0"/>
    <w:uiPriority w:val="22"/>
    <w:qFormat/>
    <w:rsid w:val="000E0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hyperlink" Target="http://www.learnenglishfeelgood.com/vocabulary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://www.languageguide.org/english/vocabulary/" TargetMode="External"/><Relationship Id="rId5" Type="http://schemas.openxmlformats.org/officeDocument/2006/relationships/diagramLayout" Target="diagrams/layout1.xml"/><Relationship Id="rId10" Type="http://schemas.openxmlformats.org/officeDocument/2006/relationships/hyperlink" Target="http://www.languageguide.org/english/vocabulary/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s://www" TargetMode="Externa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9D153-AA79-43A5-90B4-37A8C67ED55B}" type="doc">
      <dgm:prSet loTypeId="urn:microsoft.com/office/officeart/2005/8/layout/hierarchy2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4A988D2C-BD21-42E6-B1B3-0BB16082DA69}">
      <dgm:prSet phldrT="[Текст]"/>
      <dgm:spPr/>
      <dgm:t>
        <a:bodyPr/>
        <a:lstStyle/>
        <a:p>
          <a:r>
            <a:rPr lang="ru-RU" dirty="0" smtClean="0"/>
            <a:t>Предметная задача</a:t>
          </a:r>
          <a:endParaRPr lang="ru-RU" dirty="0"/>
        </a:p>
      </dgm:t>
    </dgm:pt>
    <dgm:pt modelId="{BE2CF1DE-C1B7-4E97-9AD4-C3B26EF0CECE}" type="parTrans" cxnId="{5B0EA718-2F88-420A-BF3F-84D5AEBB8073}">
      <dgm:prSet/>
      <dgm:spPr/>
      <dgm:t>
        <a:bodyPr/>
        <a:lstStyle/>
        <a:p>
          <a:endParaRPr lang="ru-RU"/>
        </a:p>
      </dgm:t>
    </dgm:pt>
    <dgm:pt modelId="{DFBC2AE3-C849-4059-BDF7-AC8E63FFEF62}" type="sibTrans" cxnId="{5B0EA718-2F88-420A-BF3F-84D5AEBB8073}">
      <dgm:prSet/>
      <dgm:spPr/>
      <dgm:t>
        <a:bodyPr/>
        <a:lstStyle/>
        <a:p>
          <a:endParaRPr lang="ru-RU"/>
        </a:p>
      </dgm:t>
    </dgm:pt>
    <dgm:pt modelId="{EBEEE3A3-C2F3-4623-B847-0118AAB71D7D}">
      <dgm:prSet phldrT="[Текст]"/>
      <dgm:spPr/>
      <dgm:t>
        <a:bodyPr/>
        <a:lstStyle/>
        <a:p>
          <a:r>
            <a:rPr lang="ru-RU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Самостоятельность</a:t>
          </a:r>
          <a:endParaRPr lang="ru-RU" dirty="0"/>
        </a:p>
      </dgm:t>
    </dgm:pt>
    <dgm:pt modelId="{D001901F-0465-4CE8-BBEF-3B424C167048}" type="parTrans" cxnId="{7FF52652-F3FD-4E35-9A7D-E956A2E80850}">
      <dgm:prSet/>
      <dgm:spPr/>
      <dgm:t>
        <a:bodyPr/>
        <a:lstStyle/>
        <a:p>
          <a:endParaRPr lang="ru-RU"/>
        </a:p>
      </dgm:t>
    </dgm:pt>
    <dgm:pt modelId="{B102D71C-568A-40F5-8F13-CD731C66748F}" type="sibTrans" cxnId="{7FF52652-F3FD-4E35-9A7D-E956A2E80850}">
      <dgm:prSet/>
      <dgm:spPr/>
      <dgm:t>
        <a:bodyPr/>
        <a:lstStyle/>
        <a:p>
          <a:endParaRPr lang="ru-RU"/>
        </a:p>
      </dgm:t>
    </dgm:pt>
    <dgm:pt modelId="{BC6438A0-83F8-41EB-B31E-929BE56B639B}">
      <dgm:prSet phldrT="[Текст]"/>
      <dgm:spPr/>
      <dgm:t>
        <a:bodyPr/>
        <a:lstStyle/>
        <a:p>
          <a:r>
            <a:rPr lang="ru-RU" dirty="0" smtClean="0"/>
            <a:t>Онлайн курсы</a:t>
          </a:r>
          <a:endParaRPr lang="ru-RU" dirty="0"/>
        </a:p>
      </dgm:t>
    </dgm:pt>
    <dgm:pt modelId="{AFB4CA14-906B-4378-A555-94D513080304}" type="parTrans" cxnId="{41DF08E8-BDA5-4E2A-B5CA-2069DDC9C98E}">
      <dgm:prSet/>
      <dgm:spPr/>
      <dgm:t>
        <a:bodyPr/>
        <a:lstStyle/>
        <a:p>
          <a:endParaRPr lang="ru-RU"/>
        </a:p>
      </dgm:t>
    </dgm:pt>
    <dgm:pt modelId="{052F361D-5D10-462D-932E-93E78C5D4B97}" type="sibTrans" cxnId="{41DF08E8-BDA5-4E2A-B5CA-2069DDC9C98E}">
      <dgm:prSet/>
      <dgm:spPr/>
      <dgm:t>
        <a:bodyPr/>
        <a:lstStyle/>
        <a:p>
          <a:endParaRPr lang="ru-RU"/>
        </a:p>
      </dgm:t>
    </dgm:pt>
    <dgm:pt modelId="{A5C9DDAA-214D-460B-BD98-275D269A3D15}">
      <dgm:prSet phldrT="[Текст]"/>
      <dgm:spPr/>
      <dgm:t>
        <a:bodyPr/>
        <a:lstStyle/>
        <a:p>
          <a:r>
            <a:rPr lang="ru-RU" dirty="0" smtClean="0"/>
            <a:t>Интернет ресурсы</a:t>
          </a:r>
          <a:endParaRPr lang="ru-RU" dirty="0"/>
        </a:p>
      </dgm:t>
    </dgm:pt>
    <dgm:pt modelId="{B40EF921-5DCF-4515-A890-A083241E8840}" type="parTrans" cxnId="{EBA68B46-24A5-48F9-86F8-CAE16E4E8A8C}">
      <dgm:prSet/>
      <dgm:spPr/>
      <dgm:t>
        <a:bodyPr/>
        <a:lstStyle/>
        <a:p>
          <a:endParaRPr lang="ru-RU"/>
        </a:p>
      </dgm:t>
    </dgm:pt>
    <dgm:pt modelId="{29A33498-6D33-4611-B3E4-7C0CF0AAAFAE}" type="sibTrans" cxnId="{EBA68B46-24A5-48F9-86F8-CAE16E4E8A8C}">
      <dgm:prSet/>
      <dgm:spPr/>
      <dgm:t>
        <a:bodyPr/>
        <a:lstStyle/>
        <a:p>
          <a:endParaRPr lang="ru-RU"/>
        </a:p>
      </dgm:t>
    </dgm:pt>
    <dgm:pt modelId="{CA893B3C-6955-454D-88E2-2A03EC41AD7A}">
      <dgm:prSet phldrT="[Текст]"/>
      <dgm:spPr/>
      <dgm:t>
        <a:bodyPr/>
        <a:lstStyle/>
        <a:p>
          <a:r>
            <a:rPr lang="ru-RU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Интерактивность</a:t>
          </a:r>
        </a:p>
        <a:p>
          <a:r>
            <a:rPr lang="ru-RU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Педагог-учащийся</a:t>
          </a:r>
          <a:endParaRPr lang="ru-RU" dirty="0"/>
        </a:p>
      </dgm:t>
    </dgm:pt>
    <dgm:pt modelId="{50AE8CC7-0F54-47EF-B5FF-3B9082AE25F9}" type="parTrans" cxnId="{A93B31CD-F29C-4820-AC8B-5B9EB1B34C60}">
      <dgm:prSet/>
      <dgm:spPr/>
      <dgm:t>
        <a:bodyPr/>
        <a:lstStyle/>
        <a:p>
          <a:endParaRPr lang="ru-RU"/>
        </a:p>
      </dgm:t>
    </dgm:pt>
    <dgm:pt modelId="{728817F4-0F92-4123-AC6D-9218B88DFB8C}" type="sibTrans" cxnId="{A93B31CD-F29C-4820-AC8B-5B9EB1B34C60}">
      <dgm:prSet/>
      <dgm:spPr/>
      <dgm:t>
        <a:bodyPr/>
        <a:lstStyle/>
        <a:p>
          <a:endParaRPr lang="ru-RU"/>
        </a:p>
      </dgm:t>
    </dgm:pt>
    <dgm:pt modelId="{9C97BFAD-C9D0-4F51-8634-FD73760A99C0}">
      <dgm:prSet phldrT="[Текст]"/>
      <dgm:spPr/>
      <dgm:t>
        <a:bodyPr/>
        <a:lstStyle/>
        <a:p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</a:t>
          </a:r>
          <a:r>
            <a:rPr lang="ru-RU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метода проектов, деловых игр</a:t>
          </a:r>
          <a:r>
            <a:rPr lang="ru-RU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b="1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кейс-метода</a:t>
          </a:r>
          <a:endParaRPr lang="ru-RU" dirty="0"/>
        </a:p>
      </dgm:t>
    </dgm:pt>
    <dgm:pt modelId="{9FCAFCAC-84A6-4450-9DCC-B9081A3F46A0}" type="parTrans" cxnId="{9CBD418D-209D-4A65-8238-7839B76452DB}">
      <dgm:prSet/>
      <dgm:spPr/>
      <dgm:t>
        <a:bodyPr/>
        <a:lstStyle/>
        <a:p>
          <a:endParaRPr lang="ru-RU"/>
        </a:p>
      </dgm:t>
    </dgm:pt>
    <dgm:pt modelId="{ED6FF1CA-F4DC-4BB7-9DE2-6B1C29C82799}" type="sibTrans" cxnId="{9CBD418D-209D-4A65-8238-7839B76452DB}">
      <dgm:prSet/>
      <dgm:spPr/>
      <dgm:t>
        <a:bodyPr/>
        <a:lstStyle/>
        <a:p>
          <a:endParaRPr lang="ru-RU"/>
        </a:p>
      </dgm:t>
    </dgm:pt>
    <dgm:pt modelId="{9970732C-C878-483E-838C-E6D62D636E28}" type="pres">
      <dgm:prSet presAssocID="{FEB9D153-AA79-43A5-90B4-37A8C67ED55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23A53B-2E43-4D4B-8C8C-373829DA9D1A}" type="pres">
      <dgm:prSet presAssocID="{4A988D2C-BD21-42E6-B1B3-0BB16082DA69}" presName="root1" presStyleCnt="0"/>
      <dgm:spPr/>
    </dgm:pt>
    <dgm:pt modelId="{C931643B-20D2-48FB-91A2-B857A092A6DA}" type="pres">
      <dgm:prSet presAssocID="{4A988D2C-BD21-42E6-B1B3-0BB16082DA6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36ADF6-1D20-4AE4-8C06-0D18CC62BD3A}" type="pres">
      <dgm:prSet presAssocID="{4A988D2C-BD21-42E6-B1B3-0BB16082DA69}" presName="level2hierChild" presStyleCnt="0"/>
      <dgm:spPr/>
    </dgm:pt>
    <dgm:pt modelId="{B0844AF9-1880-4F97-BCDE-6239B4120179}" type="pres">
      <dgm:prSet presAssocID="{D001901F-0465-4CE8-BBEF-3B424C16704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A752EF70-1A1F-4B67-9911-3BAA3039A082}" type="pres">
      <dgm:prSet presAssocID="{D001901F-0465-4CE8-BBEF-3B424C16704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65947260-18F1-4699-993A-6118B6439C46}" type="pres">
      <dgm:prSet presAssocID="{EBEEE3A3-C2F3-4623-B847-0118AAB71D7D}" presName="root2" presStyleCnt="0"/>
      <dgm:spPr/>
    </dgm:pt>
    <dgm:pt modelId="{67855E9A-FFEA-41AB-A21E-CB38459D898D}" type="pres">
      <dgm:prSet presAssocID="{EBEEE3A3-C2F3-4623-B847-0118AAB71D7D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59A927-F9A9-4B0C-951E-0954106C7C91}" type="pres">
      <dgm:prSet presAssocID="{EBEEE3A3-C2F3-4623-B847-0118AAB71D7D}" presName="level3hierChild" presStyleCnt="0"/>
      <dgm:spPr/>
    </dgm:pt>
    <dgm:pt modelId="{90428CD5-1429-4D79-9C4C-929B9E203C94}" type="pres">
      <dgm:prSet presAssocID="{AFB4CA14-906B-4378-A555-94D513080304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5090C21D-B5A2-4D2E-BD1B-763DEE467A37}" type="pres">
      <dgm:prSet presAssocID="{AFB4CA14-906B-4378-A555-94D513080304}" presName="connTx" presStyleLbl="parChTrans1D3" presStyleIdx="0" presStyleCnt="3"/>
      <dgm:spPr/>
      <dgm:t>
        <a:bodyPr/>
        <a:lstStyle/>
        <a:p>
          <a:endParaRPr lang="ru-RU"/>
        </a:p>
      </dgm:t>
    </dgm:pt>
    <dgm:pt modelId="{1F597F2C-900B-45AC-90F6-19D355D87D26}" type="pres">
      <dgm:prSet presAssocID="{BC6438A0-83F8-41EB-B31E-929BE56B639B}" presName="root2" presStyleCnt="0"/>
      <dgm:spPr/>
    </dgm:pt>
    <dgm:pt modelId="{3815C5B0-F8B5-44A3-868A-EF6218100B0D}" type="pres">
      <dgm:prSet presAssocID="{BC6438A0-83F8-41EB-B31E-929BE56B639B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31DD2B-222F-4575-9FB7-7D000E5D9914}" type="pres">
      <dgm:prSet presAssocID="{BC6438A0-83F8-41EB-B31E-929BE56B639B}" presName="level3hierChild" presStyleCnt="0"/>
      <dgm:spPr/>
    </dgm:pt>
    <dgm:pt modelId="{A2D52881-25BE-41BC-AF50-1F3A6A1D623C}" type="pres">
      <dgm:prSet presAssocID="{B40EF921-5DCF-4515-A890-A083241E8840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5948F527-5385-4F49-BC66-91941BFCAFC7}" type="pres">
      <dgm:prSet presAssocID="{B40EF921-5DCF-4515-A890-A083241E8840}" presName="connTx" presStyleLbl="parChTrans1D3" presStyleIdx="1" presStyleCnt="3"/>
      <dgm:spPr/>
      <dgm:t>
        <a:bodyPr/>
        <a:lstStyle/>
        <a:p>
          <a:endParaRPr lang="ru-RU"/>
        </a:p>
      </dgm:t>
    </dgm:pt>
    <dgm:pt modelId="{C8D6C598-FE27-409E-A502-6AE638A6AA41}" type="pres">
      <dgm:prSet presAssocID="{A5C9DDAA-214D-460B-BD98-275D269A3D15}" presName="root2" presStyleCnt="0"/>
      <dgm:spPr/>
    </dgm:pt>
    <dgm:pt modelId="{546B651C-DE8E-47F1-9B7B-E8F9B96DEEEF}" type="pres">
      <dgm:prSet presAssocID="{A5C9DDAA-214D-460B-BD98-275D269A3D15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0FD3E5-EC79-42FF-A68F-BC98A4CE3307}" type="pres">
      <dgm:prSet presAssocID="{A5C9DDAA-214D-460B-BD98-275D269A3D15}" presName="level3hierChild" presStyleCnt="0"/>
      <dgm:spPr/>
    </dgm:pt>
    <dgm:pt modelId="{48B6C3D7-4CCC-4A93-B7C4-7905C06EE424}" type="pres">
      <dgm:prSet presAssocID="{50AE8CC7-0F54-47EF-B5FF-3B9082AE25F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23FCD138-D415-4BED-A94E-064408E8C149}" type="pres">
      <dgm:prSet presAssocID="{50AE8CC7-0F54-47EF-B5FF-3B9082AE25F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72FA6DE-DD46-424C-AADE-BAB5016D9409}" type="pres">
      <dgm:prSet presAssocID="{CA893B3C-6955-454D-88E2-2A03EC41AD7A}" presName="root2" presStyleCnt="0"/>
      <dgm:spPr/>
    </dgm:pt>
    <dgm:pt modelId="{E7D9682E-049B-49EF-8702-3CDA847B4E84}" type="pres">
      <dgm:prSet presAssocID="{CA893B3C-6955-454D-88E2-2A03EC41AD7A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D579B2-A341-498D-B586-63BA34DCB5B8}" type="pres">
      <dgm:prSet presAssocID="{CA893B3C-6955-454D-88E2-2A03EC41AD7A}" presName="level3hierChild" presStyleCnt="0"/>
      <dgm:spPr/>
    </dgm:pt>
    <dgm:pt modelId="{A4AC608A-1961-430E-846C-D9F6AB8E1C4B}" type="pres">
      <dgm:prSet presAssocID="{9FCAFCAC-84A6-4450-9DCC-B9081A3F46A0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E0B8C48C-3ABB-454B-8997-75F8547D11CC}" type="pres">
      <dgm:prSet presAssocID="{9FCAFCAC-84A6-4450-9DCC-B9081A3F46A0}" presName="connTx" presStyleLbl="parChTrans1D3" presStyleIdx="2" presStyleCnt="3"/>
      <dgm:spPr/>
      <dgm:t>
        <a:bodyPr/>
        <a:lstStyle/>
        <a:p>
          <a:endParaRPr lang="ru-RU"/>
        </a:p>
      </dgm:t>
    </dgm:pt>
    <dgm:pt modelId="{B2A4A9A9-01A1-4862-A663-5C4AFDB4EE6D}" type="pres">
      <dgm:prSet presAssocID="{9C97BFAD-C9D0-4F51-8634-FD73760A99C0}" presName="root2" presStyleCnt="0"/>
      <dgm:spPr/>
    </dgm:pt>
    <dgm:pt modelId="{BEED60DC-C4E1-45E0-8C19-DACFF79EAB7D}" type="pres">
      <dgm:prSet presAssocID="{9C97BFAD-C9D0-4F51-8634-FD73760A99C0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98447E-05A3-4DD2-B303-D739532FF62B}" type="pres">
      <dgm:prSet presAssocID="{9C97BFAD-C9D0-4F51-8634-FD73760A99C0}" presName="level3hierChild" presStyleCnt="0"/>
      <dgm:spPr/>
    </dgm:pt>
  </dgm:ptLst>
  <dgm:cxnLst>
    <dgm:cxn modelId="{E3613DFC-5493-4455-B59A-3168874B8983}" type="presOf" srcId="{D001901F-0465-4CE8-BBEF-3B424C167048}" destId="{B0844AF9-1880-4F97-BCDE-6239B4120179}" srcOrd="0" destOrd="0" presId="urn:microsoft.com/office/officeart/2005/8/layout/hierarchy2"/>
    <dgm:cxn modelId="{931D9B3F-B50F-4CC0-9974-E894E1BA2DC4}" type="presOf" srcId="{AFB4CA14-906B-4378-A555-94D513080304}" destId="{5090C21D-B5A2-4D2E-BD1B-763DEE467A37}" srcOrd="1" destOrd="0" presId="urn:microsoft.com/office/officeart/2005/8/layout/hierarchy2"/>
    <dgm:cxn modelId="{E8250A43-59DA-45D2-8FEB-31770D5B005D}" type="presOf" srcId="{CA893B3C-6955-454D-88E2-2A03EC41AD7A}" destId="{E7D9682E-049B-49EF-8702-3CDA847B4E84}" srcOrd="0" destOrd="0" presId="urn:microsoft.com/office/officeart/2005/8/layout/hierarchy2"/>
    <dgm:cxn modelId="{A93B31CD-F29C-4820-AC8B-5B9EB1B34C60}" srcId="{4A988D2C-BD21-42E6-B1B3-0BB16082DA69}" destId="{CA893B3C-6955-454D-88E2-2A03EC41AD7A}" srcOrd="1" destOrd="0" parTransId="{50AE8CC7-0F54-47EF-B5FF-3B9082AE25F9}" sibTransId="{728817F4-0F92-4123-AC6D-9218B88DFB8C}"/>
    <dgm:cxn modelId="{D9BD454C-596A-4740-9181-3C3FAD2E1C33}" type="presOf" srcId="{4A988D2C-BD21-42E6-B1B3-0BB16082DA69}" destId="{C931643B-20D2-48FB-91A2-B857A092A6DA}" srcOrd="0" destOrd="0" presId="urn:microsoft.com/office/officeart/2005/8/layout/hierarchy2"/>
    <dgm:cxn modelId="{EBA68B46-24A5-48F9-86F8-CAE16E4E8A8C}" srcId="{EBEEE3A3-C2F3-4623-B847-0118AAB71D7D}" destId="{A5C9DDAA-214D-460B-BD98-275D269A3D15}" srcOrd="1" destOrd="0" parTransId="{B40EF921-5DCF-4515-A890-A083241E8840}" sibTransId="{29A33498-6D33-4611-B3E4-7C0CF0AAAFAE}"/>
    <dgm:cxn modelId="{7B6019B7-A473-4330-BB71-3F0AEB2BC44A}" type="presOf" srcId="{EBEEE3A3-C2F3-4623-B847-0118AAB71D7D}" destId="{67855E9A-FFEA-41AB-A21E-CB38459D898D}" srcOrd="0" destOrd="0" presId="urn:microsoft.com/office/officeart/2005/8/layout/hierarchy2"/>
    <dgm:cxn modelId="{7FF52652-F3FD-4E35-9A7D-E956A2E80850}" srcId="{4A988D2C-BD21-42E6-B1B3-0BB16082DA69}" destId="{EBEEE3A3-C2F3-4623-B847-0118AAB71D7D}" srcOrd="0" destOrd="0" parTransId="{D001901F-0465-4CE8-BBEF-3B424C167048}" sibTransId="{B102D71C-568A-40F5-8F13-CD731C66748F}"/>
    <dgm:cxn modelId="{75E9197A-30BA-4917-830B-E226EE2FDF32}" type="presOf" srcId="{9C97BFAD-C9D0-4F51-8634-FD73760A99C0}" destId="{BEED60DC-C4E1-45E0-8C19-DACFF79EAB7D}" srcOrd="0" destOrd="0" presId="urn:microsoft.com/office/officeart/2005/8/layout/hierarchy2"/>
    <dgm:cxn modelId="{78EC0368-6EE1-4CE7-B994-4E5245D37DDA}" type="presOf" srcId="{BC6438A0-83F8-41EB-B31E-929BE56B639B}" destId="{3815C5B0-F8B5-44A3-868A-EF6218100B0D}" srcOrd="0" destOrd="0" presId="urn:microsoft.com/office/officeart/2005/8/layout/hierarchy2"/>
    <dgm:cxn modelId="{5B0EA718-2F88-420A-BF3F-84D5AEBB8073}" srcId="{FEB9D153-AA79-43A5-90B4-37A8C67ED55B}" destId="{4A988D2C-BD21-42E6-B1B3-0BB16082DA69}" srcOrd="0" destOrd="0" parTransId="{BE2CF1DE-C1B7-4E97-9AD4-C3B26EF0CECE}" sibTransId="{DFBC2AE3-C849-4059-BDF7-AC8E63FFEF62}"/>
    <dgm:cxn modelId="{A3215828-0DD6-480E-8179-D54F5F4823EF}" type="presOf" srcId="{FEB9D153-AA79-43A5-90B4-37A8C67ED55B}" destId="{9970732C-C878-483E-838C-E6D62D636E28}" srcOrd="0" destOrd="0" presId="urn:microsoft.com/office/officeart/2005/8/layout/hierarchy2"/>
    <dgm:cxn modelId="{878EE759-9DF7-4908-B2ED-53B92997F6F9}" type="presOf" srcId="{B40EF921-5DCF-4515-A890-A083241E8840}" destId="{A2D52881-25BE-41BC-AF50-1F3A6A1D623C}" srcOrd="0" destOrd="0" presId="urn:microsoft.com/office/officeart/2005/8/layout/hierarchy2"/>
    <dgm:cxn modelId="{D765629D-A2BB-4500-BF4E-C64F074A0F4F}" type="presOf" srcId="{D001901F-0465-4CE8-BBEF-3B424C167048}" destId="{A752EF70-1A1F-4B67-9911-3BAA3039A082}" srcOrd="1" destOrd="0" presId="urn:microsoft.com/office/officeart/2005/8/layout/hierarchy2"/>
    <dgm:cxn modelId="{38CE1566-0B4F-4413-A12E-18DF3E10D7AE}" type="presOf" srcId="{9FCAFCAC-84A6-4450-9DCC-B9081A3F46A0}" destId="{A4AC608A-1961-430E-846C-D9F6AB8E1C4B}" srcOrd="0" destOrd="0" presId="urn:microsoft.com/office/officeart/2005/8/layout/hierarchy2"/>
    <dgm:cxn modelId="{B212A2A6-A4EF-4CE3-8B81-2B7801699F38}" type="presOf" srcId="{AFB4CA14-906B-4378-A555-94D513080304}" destId="{90428CD5-1429-4D79-9C4C-929B9E203C94}" srcOrd="0" destOrd="0" presId="urn:microsoft.com/office/officeart/2005/8/layout/hierarchy2"/>
    <dgm:cxn modelId="{41DF08E8-BDA5-4E2A-B5CA-2069DDC9C98E}" srcId="{EBEEE3A3-C2F3-4623-B847-0118AAB71D7D}" destId="{BC6438A0-83F8-41EB-B31E-929BE56B639B}" srcOrd="0" destOrd="0" parTransId="{AFB4CA14-906B-4378-A555-94D513080304}" sibTransId="{052F361D-5D10-462D-932E-93E78C5D4B97}"/>
    <dgm:cxn modelId="{018584A2-AFB8-4600-B83C-439CCC5E3B71}" type="presOf" srcId="{9FCAFCAC-84A6-4450-9DCC-B9081A3F46A0}" destId="{E0B8C48C-3ABB-454B-8997-75F8547D11CC}" srcOrd="1" destOrd="0" presId="urn:microsoft.com/office/officeart/2005/8/layout/hierarchy2"/>
    <dgm:cxn modelId="{9DAEBA66-9467-410A-94C2-BCBC159641F4}" type="presOf" srcId="{50AE8CC7-0F54-47EF-B5FF-3B9082AE25F9}" destId="{48B6C3D7-4CCC-4A93-B7C4-7905C06EE424}" srcOrd="0" destOrd="0" presId="urn:microsoft.com/office/officeart/2005/8/layout/hierarchy2"/>
    <dgm:cxn modelId="{2CA32716-550A-4754-9194-1705375351CA}" type="presOf" srcId="{A5C9DDAA-214D-460B-BD98-275D269A3D15}" destId="{546B651C-DE8E-47F1-9B7B-E8F9B96DEEEF}" srcOrd="0" destOrd="0" presId="urn:microsoft.com/office/officeart/2005/8/layout/hierarchy2"/>
    <dgm:cxn modelId="{9CBD418D-209D-4A65-8238-7839B76452DB}" srcId="{CA893B3C-6955-454D-88E2-2A03EC41AD7A}" destId="{9C97BFAD-C9D0-4F51-8634-FD73760A99C0}" srcOrd="0" destOrd="0" parTransId="{9FCAFCAC-84A6-4450-9DCC-B9081A3F46A0}" sibTransId="{ED6FF1CA-F4DC-4BB7-9DE2-6B1C29C82799}"/>
    <dgm:cxn modelId="{48F24AD5-87AE-4855-88B9-F666450C5B30}" type="presOf" srcId="{50AE8CC7-0F54-47EF-B5FF-3B9082AE25F9}" destId="{23FCD138-D415-4BED-A94E-064408E8C149}" srcOrd="1" destOrd="0" presId="urn:microsoft.com/office/officeart/2005/8/layout/hierarchy2"/>
    <dgm:cxn modelId="{FBA2424D-558D-4267-BED8-98A5EDE1EB33}" type="presOf" srcId="{B40EF921-5DCF-4515-A890-A083241E8840}" destId="{5948F527-5385-4F49-BC66-91941BFCAFC7}" srcOrd="1" destOrd="0" presId="urn:microsoft.com/office/officeart/2005/8/layout/hierarchy2"/>
    <dgm:cxn modelId="{8301207F-A104-420F-8714-1AAD7B4B1F3A}" type="presParOf" srcId="{9970732C-C878-483E-838C-E6D62D636E28}" destId="{E823A53B-2E43-4D4B-8C8C-373829DA9D1A}" srcOrd="0" destOrd="0" presId="urn:microsoft.com/office/officeart/2005/8/layout/hierarchy2"/>
    <dgm:cxn modelId="{7F9FE3DF-7B52-4DA1-AF15-BA5786D8529E}" type="presParOf" srcId="{E823A53B-2E43-4D4B-8C8C-373829DA9D1A}" destId="{C931643B-20D2-48FB-91A2-B857A092A6DA}" srcOrd="0" destOrd="0" presId="urn:microsoft.com/office/officeart/2005/8/layout/hierarchy2"/>
    <dgm:cxn modelId="{4B00AAF6-8A8E-4B20-AC4E-A8ACEB6627F2}" type="presParOf" srcId="{E823A53B-2E43-4D4B-8C8C-373829DA9D1A}" destId="{AB36ADF6-1D20-4AE4-8C06-0D18CC62BD3A}" srcOrd="1" destOrd="0" presId="urn:microsoft.com/office/officeart/2005/8/layout/hierarchy2"/>
    <dgm:cxn modelId="{8FBFC038-6FDD-499B-BEDE-023054D7CD5F}" type="presParOf" srcId="{AB36ADF6-1D20-4AE4-8C06-0D18CC62BD3A}" destId="{B0844AF9-1880-4F97-BCDE-6239B4120179}" srcOrd="0" destOrd="0" presId="urn:microsoft.com/office/officeart/2005/8/layout/hierarchy2"/>
    <dgm:cxn modelId="{6DA91284-D68C-4A91-99E4-EB76209F6863}" type="presParOf" srcId="{B0844AF9-1880-4F97-BCDE-6239B4120179}" destId="{A752EF70-1A1F-4B67-9911-3BAA3039A082}" srcOrd="0" destOrd="0" presId="urn:microsoft.com/office/officeart/2005/8/layout/hierarchy2"/>
    <dgm:cxn modelId="{5A0AE0DC-D7A9-4082-BA6A-5EAD01078F03}" type="presParOf" srcId="{AB36ADF6-1D20-4AE4-8C06-0D18CC62BD3A}" destId="{65947260-18F1-4699-993A-6118B6439C46}" srcOrd="1" destOrd="0" presId="urn:microsoft.com/office/officeart/2005/8/layout/hierarchy2"/>
    <dgm:cxn modelId="{89C8E289-5FB2-4983-A12C-69B753D21FD4}" type="presParOf" srcId="{65947260-18F1-4699-993A-6118B6439C46}" destId="{67855E9A-FFEA-41AB-A21E-CB38459D898D}" srcOrd="0" destOrd="0" presId="urn:microsoft.com/office/officeart/2005/8/layout/hierarchy2"/>
    <dgm:cxn modelId="{F1709EE5-CF1E-4724-A3DD-1508EF5107E0}" type="presParOf" srcId="{65947260-18F1-4699-993A-6118B6439C46}" destId="{7859A927-F9A9-4B0C-951E-0954106C7C91}" srcOrd="1" destOrd="0" presId="urn:microsoft.com/office/officeart/2005/8/layout/hierarchy2"/>
    <dgm:cxn modelId="{EA50022A-A1DB-402F-AE00-510C92C0D776}" type="presParOf" srcId="{7859A927-F9A9-4B0C-951E-0954106C7C91}" destId="{90428CD5-1429-4D79-9C4C-929B9E203C94}" srcOrd="0" destOrd="0" presId="urn:microsoft.com/office/officeart/2005/8/layout/hierarchy2"/>
    <dgm:cxn modelId="{3AD08B0E-2138-4DB0-BC44-43200C42A9E1}" type="presParOf" srcId="{90428CD5-1429-4D79-9C4C-929B9E203C94}" destId="{5090C21D-B5A2-4D2E-BD1B-763DEE467A37}" srcOrd="0" destOrd="0" presId="urn:microsoft.com/office/officeart/2005/8/layout/hierarchy2"/>
    <dgm:cxn modelId="{637687D4-3FD1-43E0-B46A-5A8A7686854D}" type="presParOf" srcId="{7859A927-F9A9-4B0C-951E-0954106C7C91}" destId="{1F597F2C-900B-45AC-90F6-19D355D87D26}" srcOrd="1" destOrd="0" presId="urn:microsoft.com/office/officeart/2005/8/layout/hierarchy2"/>
    <dgm:cxn modelId="{C71DD3E6-A6B7-4E7B-8FBA-A9E90A45A0F1}" type="presParOf" srcId="{1F597F2C-900B-45AC-90F6-19D355D87D26}" destId="{3815C5B0-F8B5-44A3-868A-EF6218100B0D}" srcOrd="0" destOrd="0" presId="urn:microsoft.com/office/officeart/2005/8/layout/hierarchy2"/>
    <dgm:cxn modelId="{9EDCF3AF-AA23-4FBA-B58A-DC6D12E951E0}" type="presParOf" srcId="{1F597F2C-900B-45AC-90F6-19D355D87D26}" destId="{EC31DD2B-222F-4575-9FB7-7D000E5D9914}" srcOrd="1" destOrd="0" presId="urn:microsoft.com/office/officeart/2005/8/layout/hierarchy2"/>
    <dgm:cxn modelId="{CDADC2CC-1C31-4BB0-AAE0-6EFC1360845D}" type="presParOf" srcId="{7859A927-F9A9-4B0C-951E-0954106C7C91}" destId="{A2D52881-25BE-41BC-AF50-1F3A6A1D623C}" srcOrd="2" destOrd="0" presId="urn:microsoft.com/office/officeart/2005/8/layout/hierarchy2"/>
    <dgm:cxn modelId="{AE4D3BC5-D3F3-4965-B23A-564CE61F532E}" type="presParOf" srcId="{A2D52881-25BE-41BC-AF50-1F3A6A1D623C}" destId="{5948F527-5385-4F49-BC66-91941BFCAFC7}" srcOrd="0" destOrd="0" presId="urn:microsoft.com/office/officeart/2005/8/layout/hierarchy2"/>
    <dgm:cxn modelId="{C2725E3D-7CD4-4EEE-AC1E-6BF2C92B5195}" type="presParOf" srcId="{7859A927-F9A9-4B0C-951E-0954106C7C91}" destId="{C8D6C598-FE27-409E-A502-6AE638A6AA41}" srcOrd="3" destOrd="0" presId="urn:microsoft.com/office/officeart/2005/8/layout/hierarchy2"/>
    <dgm:cxn modelId="{6BED8C14-BBC3-416C-AC60-51CF05AA4A29}" type="presParOf" srcId="{C8D6C598-FE27-409E-A502-6AE638A6AA41}" destId="{546B651C-DE8E-47F1-9B7B-E8F9B96DEEEF}" srcOrd="0" destOrd="0" presId="urn:microsoft.com/office/officeart/2005/8/layout/hierarchy2"/>
    <dgm:cxn modelId="{BC7EB1DA-3F91-4C5D-9A85-84C6B4E31450}" type="presParOf" srcId="{C8D6C598-FE27-409E-A502-6AE638A6AA41}" destId="{720FD3E5-EC79-42FF-A68F-BC98A4CE3307}" srcOrd="1" destOrd="0" presId="urn:microsoft.com/office/officeart/2005/8/layout/hierarchy2"/>
    <dgm:cxn modelId="{3A5A659E-52EF-495C-A528-C0F2A40DF367}" type="presParOf" srcId="{AB36ADF6-1D20-4AE4-8C06-0D18CC62BD3A}" destId="{48B6C3D7-4CCC-4A93-B7C4-7905C06EE424}" srcOrd="2" destOrd="0" presId="urn:microsoft.com/office/officeart/2005/8/layout/hierarchy2"/>
    <dgm:cxn modelId="{36A0D693-A727-459E-ABF9-CAB6016A5B89}" type="presParOf" srcId="{48B6C3D7-4CCC-4A93-B7C4-7905C06EE424}" destId="{23FCD138-D415-4BED-A94E-064408E8C149}" srcOrd="0" destOrd="0" presId="urn:microsoft.com/office/officeart/2005/8/layout/hierarchy2"/>
    <dgm:cxn modelId="{9ABF57EC-9767-46B0-B6D8-B74FB16FB5DB}" type="presParOf" srcId="{AB36ADF6-1D20-4AE4-8C06-0D18CC62BD3A}" destId="{872FA6DE-DD46-424C-AADE-BAB5016D9409}" srcOrd="3" destOrd="0" presId="urn:microsoft.com/office/officeart/2005/8/layout/hierarchy2"/>
    <dgm:cxn modelId="{81F0FBE4-AB0C-471D-A9AE-05E145AFC91B}" type="presParOf" srcId="{872FA6DE-DD46-424C-AADE-BAB5016D9409}" destId="{E7D9682E-049B-49EF-8702-3CDA847B4E84}" srcOrd="0" destOrd="0" presId="urn:microsoft.com/office/officeart/2005/8/layout/hierarchy2"/>
    <dgm:cxn modelId="{DB76ED69-F850-4573-AB56-6A87D3A2C682}" type="presParOf" srcId="{872FA6DE-DD46-424C-AADE-BAB5016D9409}" destId="{1BD579B2-A341-498D-B586-63BA34DCB5B8}" srcOrd="1" destOrd="0" presId="urn:microsoft.com/office/officeart/2005/8/layout/hierarchy2"/>
    <dgm:cxn modelId="{6EF44BEC-1CF3-47E5-87CB-09CB68760BC4}" type="presParOf" srcId="{1BD579B2-A341-498D-B586-63BA34DCB5B8}" destId="{A4AC608A-1961-430E-846C-D9F6AB8E1C4B}" srcOrd="0" destOrd="0" presId="urn:microsoft.com/office/officeart/2005/8/layout/hierarchy2"/>
    <dgm:cxn modelId="{5A22B340-B566-499C-861D-F01732011D9E}" type="presParOf" srcId="{A4AC608A-1961-430E-846C-D9F6AB8E1C4B}" destId="{E0B8C48C-3ABB-454B-8997-75F8547D11CC}" srcOrd="0" destOrd="0" presId="urn:microsoft.com/office/officeart/2005/8/layout/hierarchy2"/>
    <dgm:cxn modelId="{1A2712F6-63F7-4E9D-BFF7-E11DBE29F9A7}" type="presParOf" srcId="{1BD579B2-A341-498D-B586-63BA34DCB5B8}" destId="{B2A4A9A9-01A1-4862-A663-5C4AFDB4EE6D}" srcOrd="1" destOrd="0" presId="urn:microsoft.com/office/officeart/2005/8/layout/hierarchy2"/>
    <dgm:cxn modelId="{6302B9A1-DF64-4A8E-8686-5128214D8EC9}" type="presParOf" srcId="{B2A4A9A9-01A1-4862-A663-5C4AFDB4EE6D}" destId="{BEED60DC-C4E1-45E0-8C19-DACFF79EAB7D}" srcOrd="0" destOrd="0" presId="urn:microsoft.com/office/officeart/2005/8/layout/hierarchy2"/>
    <dgm:cxn modelId="{1573F169-C50A-4837-9B6E-00D368621A7D}" type="presParOf" srcId="{B2A4A9A9-01A1-4862-A663-5C4AFDB4EE6D}" destId="{7498447E-05A3-4DD2-B303-D739532FF62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31643B-20D2-48FB-91A2-B857A092A6DA}">
      <dsp:nvSpPr>
        <dsp:cNvPr id="0" name=""/>
        <dsp:cNvSpPr/>
      </dsp:nvSpPr>
      <dsp:spPr>
        <a:xfrm>
          <a:off x="183157" y="1106599"/>
          <a:ext cx="1537890" cy="7689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Предметная задача</a:t>
          </a:r>
          <a:endParaRPr lang="ru-RU" sz="1300" kern="1200" dirty="0"/>
        </a:p>
      </dsp:txBody>
      <dsp:txXfrm>
        <a:off x="205679" y="1129121"/>
        <a:ext cx="1492846" cy="723901"/>
      </dsp:txXfrm>
    </dsp:sp>
    <dsp:sp modelId="{B0844AF9-1880-4F97-BCDE-6239B4120179}">
      <dsp:nvSpPr>
        <dsp:cNvPr id="0" name=""/>
        <dsp:cNvSpPr/>
      </dsp:nvSpPr>
      <dsp:spPr>
        <a:xfrm rot="18770822">
          <a:off x="1576334" y="1132218"/>
          <a:ext cx="90458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04583" y="2724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06011" y="1136849"/>
        <a:ext cx="45229" cy="45229"/>
      </dsp:txXfrm>
    </dsp:sp>
    <dsp:sp modelId="{67855E9A-FFEA-41AB-A21E-CB38459D898D}">
      <dsp:nvSpPr>
        <dsp:cNvPr id="0" name=""/>
        <dsp:cNvSpPr/>
      </dsp:nvSpPr>
      <dsp:spPr>
        <a:xfrm>
          <a:off x="2336204" y="443383"/>
          <a:ext cx="1537890" cy="7689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Самостоятельность</a:t>
          </a:r>
          <a:endParaRPr lang="ru-RU" sz="1300" kern="1200" dirty="0"/>
        </a:p>
      </dsp:txBody>
      <dsp:txXfrm>
        <a:off x="2358726" y="465905"/>
        <a:ext cx="1492846" cy="723901"/>
      </dsp:txXfrm>
    </dsp:sp>
    <dsp:sp modelId="{90428CD5-1429-4D79-9C4C-929B9E203C94}">
      <dsp:nvSpPr>
        <dsp:cNvPr id="0" name=""/>
        <dsp:cNvSpPr/>
      </dsp:nvSpPr>
      <dsp:spPr>
        <a:xfrm rot="19457599">
          <a:off x="3802889" y="579538"/>
          <a:ext cx="75756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57567" y="272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62734" y="587845"/>
        <a:ext cx="37878" cy="37878"/>
      </dsp:txXfrm>
    </dsp:sp>
    <dsp:sp modelId="{3815C5B0-F8B5-44A3-868A-EF6218100B0D}">
      <dsp:nvSpPr>
        <dsp:cNvPr id="0" name=""/>
        <dsp:cNvSpPr/>
      </dsp:nvSpPr>
      <dsp:spPr>
        <a:xfrm>
          <a:off x="4489251" y="1240"/>
          <a:ext cx="1537890" cy="7689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Онлайн курсы</a:t>
          </a:r>
          <a:endParaRPr lang="ru-RU" sz="1300" kern="1200" dirty="0"/>
        </a:p>
      </dsp:txBody>
      <dsp:txXfrm>
        <a:off x="4511773" y="23762"/>
        <a:ext cx="1492846" cy="723901"/>
      </dsp:txXfrm>
    </dsp:sp>
    <dsp:sp modelId="{A2D52881-25BE-41BC-AF50-1F3A6A1D623C}">
      <dsp:nvSpPr>
        <dsp:cNvPr id="0" name=""/>
        <dsp:cNvSpPr/>
      </dsp:nvSpPr>
      <dsp:spPr>
        <a:xfrm rot="2142401">
          <a:off x="3802889" y="1021682"/>
          <a:ext cx="757567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57567" y="272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62734" y="1029989"/>
        <a:ext cx="37878" cy="37878"/>
      </dsp:txXfrm>
    </dsp:sp>
    <dsp:sp modelId="{546B651C-DE8E-47F1-9B7B-E8F9B96DEEEF}">
      <dsp:nvSpPr>
        <dsp:cNvPr id="0" name=""/>
        <dsp:cNvSpPr/>
      </dsp:nvSpPr>
      <dsp:spPr>
        <a:xfrm>
          <a:off x="4489251" y="885527"/>
          <a:ext cx="1537890" cy="7689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Интернет ресурсы</a:t>
          </a:r>
          <a:endParaRPr lang="ru-RU" sz="1300" kern="1200" dirty="0"/>
        </a:p>
      </dsp:txBody>
      <dsp:txXfrm>
        <a:off x="4511773" y="908049"/>
        <a:ext cx="1492846" cy="723901"/>
      </dsp:txXfrm>
    </dsp:sp>
    <dsp:sp modelId="{48B6C3D7-4CCC-4A93-B7C4-7905C06EE424}">
      <dsp:nvSpPr>
        <dsp:cNvPr id="0" name=""/>
        <dsp:cNvSpPr/>
      </dsp:nvSpPr>
      <dsp:spPr>
        <a:xfrm rot="2829178">
          <a:off x="1576334" y="1795433"/>
          <a:ext cx="90458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04583" y="2724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06011" y="1800064"/>
        <a:ext cx="45229" cy="45229"/>
      </dsp:txXfrm>
    </dsp:sp>
    <dsp:sp modelId="{E7D9682E-049B-49EF-8702-3CDA847B4E84}">
      <dsp:nvSpPr>
        <dsp:cNvPr id="0" name=""/>
        <dsp:cNvSpPr/>
      </dsp:nvSpPr>
      <dsp:spPr>
        <a:xfrm>
          <a:off x="2336204" y="1769814"/>
          <a:ext cx="1537890" cy="7689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Интерактивность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Педагог-учащийся</a:t>
          </a:r>
          <a:endParaRPr lang="ru-RU" sz="1300" kern="1200" dirty="0"/>
        </a:p>
      </dsp:txBody>
      <dsp:txXfrm>
        <a:off x="2358726" y="1792336"/>
        <a:ext cx="1492846" cy="723901"/>
      </dsp:txXfrm>
    </dsp:sp>
    <dsp:sp modelId="{A4AC608A-1961-430E-846C-D9F6AB8E1C4B}">
      <dsp:nvSpPr>
        <dsp:cNvPr id="0" name=""/>
        <dsp:cNvSpPr/>
      </dsp:nvSpPr>
      <dsp:spPr>
        <a:xfrm>
          <a:off x="3874095" y="2127041"/>
          <a:ext cx="615156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615156" y="272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66294" y="2138908"/>
        <a:ext cx="30757" cy="30757"/>
      </dsp:txXfrm>
    </dsp:sp>
    <dsp:sp modelId="{BEED60DC-C4E1-45E0-8C19-DACFF79EAB7D}">
      <dsp:nvSpPr>
        <dsp:cNvPr id="0" name=""/>
        <dsp:cNvSpPr/>
      </dsp:nvSpPr>
      <dsp:spPr>
        <a:xfrm>
          <a:off x="4489251" y="1769814"/>
          <a:ext cx="1537890" cy="7689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</a:t>
          </a:r>
          <a:r>
            <a:rPr lang="ru-RU" sz="13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метода проектов, деловых игр</a:t>
          </a:r>
          <a:r>
            <a:rPr lang="ru-RU" sz="13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300" b="1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кейс-метода</a:t>
          </a:r>
          <a:endParaRPr lang="ru-RU" sz="1300" kern="1200" dirty="0"/>
        </a:p>
      </dsp:txBody>
      <dsp:txXfrm>
        <a:off x="4511773" y="1792336"/>
        <a:ext cx="1492846" cy="723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2023-03-10T12:21:00Z</dcterms:created>
  <dcterms:modified xsi:type="dcterms:W3CDTF">2023-03-10T12:27:00Z</dcterms:modified>
</cp:coreProperties>
</file>