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AE" w:rsidRDefault="00DE39AE"/>
    <w:p w:rsidR="00C51BEB" w:rsidRPr="001342DB" w:rsidRDefault="00C51BEB" w:rsidP="00C51BEB">
      <w:pPr>
        <w:jc w:val="both"/>
        <w:rPr>
          <w:lang w:eastAsia="ru-RU"/>
        </w:rPr>
      </w:pPr>
      <w:r w:rsidRPr="001342DB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6911733" wp14:editId="0733AED0">
            <wp:simplePos x="0" y="0"/>
            <wp:positionH relativeFrom="column">
              <wp:posOffset>2432050</wp:posOffset>
            </wp:positionH>
            <wp:positionV relativeFrom="paragraph">
              <wp:posOffset>94615</wp:posOffset>
            </wp:positionV>
            <wp:extent cx="965200" cy="1076325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BEB" w:rsidRPr="001342DB" w:rsidRDefault="00C51BEB" w:rsidP="00C51BEB">
      <w:pPr>
        <w:jc w:val="both"/>
        <w:rPr>
          <w:lang w:eastAsia="ru-RU"/>
        </w:rPr>
      </w:pPr>
    </w:p>
    <w:p w:rsidR="00C51BEB" w:rsidRPr="001342DB" w:rsidRDefault="00C51BEB" w:rsidP="00C51BEB">
      <w:pPr>
        <w:jc w:val="both"/>
        <w:rPr>
          <w:lang w:eastAsia="ru-RU"/>
        </w:rPr>
      </w:pPr>
    </w:p>
    <w:p w:rsidR="00C51BEB" w:rsidRPr="001342DB" w:rsidRDefault="00C51BEB" w:rsidP="00C51BE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42DB">
        <w:rPr>
          <w:rFonts w:ascii="Times New Roman" w:hAnsi="Times New Roman" w:cs="Times New Roman"/>
          <w:b w:val="0"/>
          <w:sz w:val="24"/>
          <w:szCs w:val="24"/>
        </w:rPr>
        <w:t>УПРАВЛЕНИЕ ОБРАЗОВАНИЯ</w:t>
      </w:r>
    </w:p>
    <w:p w:rsidR="00C51BEB" w:rsidRPr="001342DB" w:rsidRDefault="00C51BEB" w:rsidP="00C51BEB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1342DB">
        <w:rPr>
          <w:rFonts w:ascii="Times New Roman" w:hAnsi="Times New Roman" w:cs="Times New Roman"/>
          <w:bCs/>
          <w:color w:val="auto"/>
        </w:rPr>
        <w:t>Администрации Одинцовского городского округа</w:t>
      </w:r>
    </w:p>
    <w:p w:rsidR="00C51BEB" w:rsidRPr="001342DB" w:rsidRDefault="00C51BEB" w:rsidP="00C51BEB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</w:p>
    <w:p w:rsidR="00C51BEB" w:rsidRPr="001342DB" w:rsidRDefault="00C51BEB" w:rsidP="00C51BEB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1342DB">
        <w:rPr>
          <w:rFonts w:ascii="Times New Roman" w:hAnsi="Times New Roman" w:cs="Times New Roman"/>
          <w:bCs/>
          <w:color w:val="auto"/>
        </w:rPr>
        <w:t>П Р И К А З</w:t>
      </w:r>
    </w:p>
    <w:p w:rsidR="00C51BEB" w:rsidRPr="001342DB" w:rsidRDefault="00C51BEB" w:rsidP="00C51BEB"/>
    <w:p w:rsidR="00C51BEB" w:rsidRPr="001342DB" w:rsidRDefault="00C51BEB" w:rsidP="00C51BEB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1342DB">
        <w:rPr>
          <w:rFonts w:ascii="Times New Roman" w:hAnsi="Times New Roman" w:cs="Times New Roman"/>
          <w:color w:val="auto"/>
          <w:u w:val="single"/>
        </w:rPr>
        <w:t xml:space="preserve">3.10. </w:t>
      </w:r>
      <w:proofErr w:type="gramStart"/>
      <w:r w:rsidRPr="001342DB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Pr="001342DB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C51BEB" w:rsidRPr="001342DB" w:rsidRDefault="00C51BEB" w:rsidP="00C51BEB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1342DB">
        <w:rPr>
          <w:rFonts w:ascii="Times New Roman" w:hAnsi="Times New Roman" w:cs="Times New Roman"/>
          <w:color w:val="auto"/>
        </w:rPr>
        <w:t>г. Одинцово</w:t>
      </w:r>
    </w:p>
    <w:p w:rsidR="00C51BEB" w:rsidRPr="001342DB" w:rsidRDefault="00C51BEB" w:rsidP="00C51BEB">
      <w:pPr>
        <w:jc w:val="both"/>
      </w:pPr>
    </w:p>
    <w:p w:rsidR="00E262DA" w:rsidRDefault="00C51BEB" w:rsidP="00C51BEB">
      <w:pPr>
        <w:jc w:val="center"/>
      </w:pPr>
      <w:r w:rsidRPr="001342DB">
        <w:t xml:space="preserve">О проведении </w:t>
      </w:r>
      <w:r w:rsidR="00E262DA">
        <w:t>международной</w:t>
      </w:r>
    </w:p>
    <w:p w:rsidR="00C51BEB" w:rsidRPr="001342DB" w:rsidRDefault="006E6EE4" w:rsidP="00C51BEB">
      <w:pPr>
        <w:jc w:val="center"/>
        <w:rPr>
          <w:lang w:eastAsia="ru-RU"/>
        </w:rPr>
      </w:pPr>
      <w:r>
        <w:t xml:space="preserve"> </w:t>
      </w:r>
      <w:r w:rsidR="0034660B">
        <w:rPr>
          <w:lang w:eastAsia="ru-RU"/>
        </w:rPr>
        <w:t>научно-прак</w:t>
      </w:r>
      <w:r w:rsidR="00E65DE8">
        <w:rPr>
          <w:lang w:eastAsia="ru-RU"/>
        </w:rPr>
        <w:t>тической</w:t>
      </w:r>
      <w:r w:rsidR="00FC404A">
        <w:rPr>
          <w:lang w:eastAsia="ru-RU"/>
        </w:rPr>
        <w:t xml:space="preserve"> </w:t>
      </w:r>
      <w:r w:rsidR="00E65DE8">
        <w:rPr>
          <w:lang w:eastAsia="ru-RU"/>
        </w:rPr>
        <w:t>конференции</w:t>
      </w:r>
      <w:r w:rsidR="0034660B">
        <w:rPr>
          <w:lang w:eastAsia="ru-RU"/>
        </w:rPr>
        <w:t xml:space="preserve"> </w:t>
      </w:r>
      <w:r w:rsidR="00C51BEB" w:rsidRPr="001342DB">
        <w:rPr>
          <w:lang w:eastAsia="ru-RU"/>
        </w:rPr>
        <w:t>«</w:t>
      </w:r>
      <w:r w:rsidR="0034660B" w:rsidRPr="003D2421">
        <w:rPr>
          <w:lang w:eastAsia="ru-RU"/>
        </w:rPr>
        <w:t xml:space="preserve">Как знание поколений может помочь в жизни» (единство школы и жизни) на иностранном языке </w:t>
      </w:r>
    </w:p>
    <w:p w:rsidR="00C51BEB" w:rsidRPr="001342DB" w:rsidRDefault="00C51BEB" w:rsidP="00C51BEB">
      <w:pPr>
        <w:jc w:val="center"/>
      </w:pPr>
    </w:p>
    <w:p w:rsidR="00C51BEB" w:rsidRPr="001342DB" w:rsidRDefault="00C51BEB" w:rsidP="00C51BEB">
      <w:pPr>
        <w:jc w:val="both"/>
      </w:pPr>
    </w:p>
    <w:p w:rsidR="00C51BEB" w:rsidRPr="001342DB" w:rsidRDefault="00C51BEB" w:rsidP="00C51BEB">
      <w:pPr>
        <w:jc w:val="both"/>
      </w:pPr>
      <w:r w:rsidRPr="001342DB">
        <w:rPr>
          <w:spacing w:val="-1"/>
        </w:rPr>
        <w:t xml:space="preserve">      В целях </w:t>
      </w:r>
      <w:r w:rsidRPr="001342DB">
        <w:rPr>
          <w:shd w:val="clear" w:color="auto" w:fill="FFFFFF"/>
        </w:rPr>
        <w:t>популяризации</w:t>
      </w:r>
      <w:r w:rsidRPr="001342DB">
        <w:rPr>
          <w:spacing w:val="-1"/>
        </w:rPr>
        <w:t xml:space="preserve"> иностранных языков, воспитания школьников, развития творческих способностей обучающихся, а также с целью </w:t>
      </w:r>
      <w:r w:rsidRPr="001342DB">
        <w:rPr>
          <w:shd w:val="clear" w:color="auto" w:fill="FFFFFF"/>
        </w:rPr>
        <w:t>стимулирования инновационной деятельности педагогов.</w:t>
      </w:r>
    </w:p>
    <w:p w:rsidR="00C51BEB" w:rsidRPr="001342DB" w:rsidRDefault="00C51BEB" w:rsidP="00C51BEB">
      <w:pPr>
        <w:jc w:val="both"/>
      </w:pPr>
    </w:p>
    <w:p w:rsidR="00C51BEB" w:rsidRPr="001342DB" w:rsidRDefault="00C51BEB" w:rsidP="00C51BEB">
      <w:pPr>
        <w:ind w:firstLine="360"/>
        <w:jc w:val="center"/>
      </w:pPr>
      <w:r w:rsidRPr="001342DB">
        <w:rPr>
          <w:bCs/>
        </w:rPr>
        <w:t>ПРИКАЗЫВАЮ:</w:t>
      </w:r>
    </w:p>
    <w:p w:rsidR="00C51BEB" w:rsidRPr="001342DB" w:rsidRDefault="00C51BEB" w:rsidP="00C51BEB">
      <w:pPr>
        <w:jc w:val="both"/>
        <w:rPr>
          <w:bCs/>
        </w:rPr>
      </w:pPr>
    </w:p>
    <w:p w:rsidR="00C51BEB" w:rsidRPr="001342DB" w:rsidRDefault="00B61FCD" w:rsidP="00C51BEB">
      <w:pPr>
        <w:spacing w:line="288" w:lineRule="atLeast"/>
        <w:jc w:val="both"/>
        <w:outlineLvl w:val="0"/>
        <w:rPr>
          <w:bCs/>
          <w:kern w:val="36"/>
          <w:lang w:eastAsia="ru-RU"/>
        </w:rPr>
      </w:pPr>
      <w:r>
        <w:t>1. Провести с 03 по 30</w:t>
      </w:r>
      <w:bookmarkStart w:id="0" w:name="_GoBack"/>
      <w:bookmarkEnd w:id="0"/>
      <w:r w:rsidR="00E65DE8">
        <w:t xml:space="preserve"> </w:t>
      </w:r>
      <w:r w:rsidR="0034660B">
        <w:t>ноября</w:t>
      </w:r>
      <w:r w:rsidR="00C51BEB" w:rsidRPr="001342DB">
        <w:t xml:space="preserve"> 2022 года </w:t>
      </w:r>
      <w:r w:rsidR="00E65DE8">
        <w:rPr>
          <w:lang w:eastAsia="ru-RU"/>
        </w:rPr>
        <w:t xml:space="preserve">научно-практическую конференцию </w:t>
      </w:r>
      <w:r w:rsidR="00E65DE8" w:rsidRPr="001342DB">
        <w:rPr>
          <w:lang w:eastAsia="ru-RU"/>
        </w:rPr>
        <w:t>«</w:t>
      </w:r>
      <w:r w:rsidR="00E65DE8" w:rsidRPr="003D2421">
        <w:rPr>
          <w:lang w:eastAsia="ru-RU"/>
        </w:rPr>
        <w:t>"Как знание поколений может помочь в жизни» (единство школы и жизни) на иностранном языке</w:t>
      </w:r>
      <w:r w:rsidR="00C51BEB" w:rsidRPr="001342DB">
        <w:rPr>
          <w:lang w:eastAsia="ru-RU"/>
        </w:rPr>
        <w:t xml:space="preserve"> в рамках марафона "Связь поколений." Знание поколен</w:t>
      </w:r>
      <w:r w:rsidR="00E65DE8">
        <w:rPr>
          <w:lang w:eastAsia="ru-RU"/>
        </w:rPr>
        <w:t>ий " на иностранном языке</w:t>
      </w:r>
      <w:r w:rsidR="00C51BEB">
        <w:rPr>
          <w:lang w:eastAsia="ru-RU"/>
        </w:rPr>
        <w:t xml:space="preserve"> </w:t>
      </w:r>
      <w:r w:rsidR="00C51BEB" w:rsidRPr="001342DB">
        <w:t xml:space="preserve">при методическом сопровождении </w:t>
      </w:r>
      <w:r w:rsidR="00E65DE8">
        <w:t>Академии социального управления и Ассоциации учителей английского языка в три этапа (школьный, муниципальный, международный с участием школьников из Индии, Китая).</w:t>
      </w:r>
    </w:p>
    <w:p w:rsidR="00C51BEB" w:rsidRPr="001342DB" w:rsidRDefault="00C51BEB" w:rsidP="00C51BEB">
      <w:pPr>
        <w:jc w:val="both"/>
      </w:pPr>
    </w:p>
    <w:p w:rsidR="00C51BEB" w:rsidRPr="001342DB" w:rsidRDefault="00C51BEB" w:rsidP="00C51BEB">
      <w:r w:rsidRPr="001342DB">
        <w:t xml:space="preserve"> 2.  Подвести итоги </w:t>
      </w:r>
      <w:r w:rsidR="00E65DE8">
        <w:rPr>
          <w:lang w:eastAsia="ru-RU"/>
        </w:rPr>
        <w:t>научно-практической конференции</w:t>
      </w:r>
      <w:r w:rsidRPr="001342DB">
        <w:t xml:space="preserve"> </w:t>
      </w:r>
      <w:r w:rsidR="00E65DE8">
        <w:t>30 но</w:t>
      </w:r>
      <w:r w:rsidRPr="001342DB">
        <w:t>ября 2022 года.</w:t>
      </w:r>
    </w:p>
    <w:p w:rsidR="00C51BEB" w:rsidRPr="001342DB" w:rsidRDefault="00C51BEB" w:rsidP="00C51BEB"/>
    <w:p w:rsidR="00C51BEB" w:rsidRPr="001342DB" w:rsidRDefault="00C51BEB" w:rsidP="00C51BEB">
      <w:pPr>
        <w:pStyle w:val="a3"/>
        <w:rPr>
          <w:sz w:val="24"/>
          <w:szCs w:val="24"/>
        </w:rPr>
      </w:pPr>
      <w:r w:rsidRPr="001342DB">
        <w:rPr>
          <w:spacing w:val="3"/>
          <w:sz w:val="24"/>
          <w:szCs w:val="24"/>
        </w:rPr>
        <w:t xml:space="preserve"> 3. Утвердить положение о проведении </w:t>
      </w:r>
      <w:r w:rsidR="00E65DE8">
        <w:rPr>
          <w:lang w:eastAsia="ru-RU"/>
        </w:rPr>
        <w:t>научно-практической конференции</w:t>
      </w:r>
      <w:r w:rsidRPr="001342DB">
        <w:rPr>
          <w:sz w:val="24"/>
          <w:szCs w:val="24"/>
        </w:rPr>
        <w:t xml:space="preserve"> (приложение 1).</w:t>
      </w:r>
    </w:p>
    <w:p w:rsidR="00C51BEB" w:rsidRPr="001342DB" w:rsidRDefault="00C51BEB" w:rsidP="00C51BEB">
      <w:pPr>
        <w:pStyle w:val="a3"/>
        <w:rPr>
          <w:sz w:val="24"/>
          <w:szCs w:val="24"/>
        </w:rPr>
      </w:pPr>
    </w:p>
    <w:p w:rsidR="00C51BEB" w:rsidRPr="001342DB" w:rsidRDefault="00C51BEB" w:rsidP="00C51BEB">
      <w:pPr>
        <w:pStyle w:val="a3"/>
        <w:jc w:val="both"/>
        <w:rPr>
          <w:bCs/>
          <w:iCs/>
          <w:sz w:val="24"/>
          <w:szCs w:val="24"/>
        </w:rPr>
      </w:pPr>
      <w:r w:rsidRPr="001342DB">
        <w:rPr>
          <w:spacing w:val="-1"/>
          <w:sz w:val="24"/>
          <w:szCs w:val="24"/>
        </w:rPr>
        <w:t xml:space="preserve"> 4. Для </w:t>
      </w:r>
      <w:r w:rsidR="00E65DE8">
        <w:rPr>
          <w:spacing w:val="-1"/>
          <w:sz w:val="24"/>
          <w:szCs w:val="24"/>
        </w:rPr>
        <w:t xml:space="preserve">подведения итогов </w:t>
      </w:r>
      <w:r w:rsidR="00E65DE8">
        <w:rPr>
          <w:lang w:eastAsia="ru-RU"/>
        </w:rPr>
        <w:t>научно-практической конференции</w:t>
      </w:r>
      <w:r w:rsidRPr="001342DB">
        <w:rPr>
          <w:sz w:val="24"/>
          <w:szCs w:val="24"/>
        </w:rPr>
        <w:t xml:space="preserve"> </w:t>
      </w:r>
      <w:r w:rsidRPr="001342DB">
        <w:rPr>
          <w:spacing w:val="-1"/>
          <w:sz w:val="24"/>
          <w:szCs w:val="24"/>
        </w:rPr>
        <w:t xml:space="preserve">утвердить жюри </w:t>
      </w:r>
      <w:r w:rsidRPr="001342DB">
        <w:rPr>
          <w:sz w:val="24"/>
          <w:szCs w:val="24"/>
        </w:rPr>
        <w:t>(по согласованию с руководителями общеобразовательных учреждений,</w:t>
      </w:r>
      <w:r w:rsidRPr="001342DB">
        <w:rPr>
          <w:bCs/>
          <w:iCs/>
          <w:sz w:val="24"/>
          <w:szCs w:val="24"/>
        </w:rPr>
        <w:t xml:space="preserve"> приложение 2).</w:t>
      </w:r>
    </w:p>
    <w:p w:rsidR="00C51BEB" w:rsidRPr="001342DB" w:rsidRDefault="00C51BEB" w:rsidP="00C51BEB">
      <w:pPr>
        <w:pStyle w:val="a3"/>
        <w:rPr>
          <w:sz w:val="24"/>
          <w:szCs w:val="24"/>
        </w:rPr>
      </w:pPr>
    </w:p>
    <w:p w:rsidR="00C51BEB" w:rsidRPr="001342DB" w:rsidRDefault="00C51BEB" w:rsidP="00C51BEB">
      <w:pPr>
        <w:pStyle w:val="a3"/>
        <w:rPr>
          <w:sz w:val="24"/>
          <w:szCs w:val="24"/>
        </w:rPr>
      </w:pPr>
      <w:r w:rsidRPr="001342DB">
        <w:rPr>
          <w:spacing w:val="2"/>
          <w:sz w:val="24"/>
          <w:szCs w:val="24"/>
        </w:rPr>
        <w:t xml:space="preserve"> 5. Контроль за исполнением приказа возложить на </w:t>
      </w:r>
      <w:proofErr w:type="spellStart"/>
      <w:r w:rsidRPr="001342DB">
        <w:rPr>
          <w:spacing w:val="2"/>
          <w:sz w:val="24"/>
          <w:szCs w:val="24"/>
        </w:rPr>
        <w:t>С.Г.Ибрагимову</w:t>
      </w:r>
      <w:proofErr w:type="spellEnd"/>
      <w:r w:rsidRPr="001342DB">
        <w:rPr>
          <w:spacing w:val="2"/>
          <w:sz w:val="24"/>
          <w:szCs w:val="24"/>
        </w:rPr>
        <w:t>,   директора МБУ ДПО</w:t>
      </w:r>
      <w:r w:rsidRPr="001342DB">
        <w:rPr>
          <w:sz w:val="24"/>
          <w:szCs w:val="24"/>
        </w:rPr>
        <w:t xml:space="preserve"> </w:t>
      </w:r>
      <w:r w:rsidRPr="001342DB">
        <w:rPr>
          <w:spacing w:val="2"/>
          <w:sz w:val="24"/>
          <w:szCs w:val="24"/>
        </w:rPr>
        <w:t xml:space="preserve">Одинцовского УМЦ </w:t>
      </w:r>
      <w:r w:rsidRPr="001342DB">
        <w:rPr>
          <w:spacing w:val="-2"/>
          <w:sz w:val="24"/>
          <w:szCs w:val="24"/>
        </w:rPr>
        <w:t>«Развитие образования».</w:t>
      </w:r>
    </w:p>
    <w:p w:rsidR="00C51BEB" w:rsidRPr="001342DB" w:rsidRDefault="00C51BEB" w:rsidP="00C51BEB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pacing w:val="3"/>
        </w:rPr>
      </w:pPr>
    </w:p>
    <w:p w:rsidR="00C51BEB" w:rsidRPr="001342DB" w:rsidRDefault="00C51BEB" w:rsidP="00C51BEB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C51BEB" w:rsidRPr="001342DB" w:rsidRDefault="00C51BEB" w:rsidP="00C51BEB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C51BEB" w:rsidRPr="001342DB" w:rsidRDefault="00C51BEB" w:rsidP="00C51BEB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color w:val="222222"/>
          <w:shd w:val="clear" w:color="auto" w:fill="FFFFFF"/>
        </w:rPr>
      </w:pPr>
      <w:r w:rsidRPr="001342DB">
        <w:t xml:space="preserve">Начальник </w:t>
      </w:r>
      <w:proofErr w:type="gramStart"/>
      <w:r w:rsidRPr="001342DB">
        <w:t>Управления  образования</w:t>
      </w:r>
      <w:proofErr w:type="gramEnd"/>
      <w:r w:rsidRPr="001342DB">
        <w:t xml:space="preserve">                            </w:t>
      </w:r>
      <w:proofErr w:type="spellStart"/>
      <w:r w:rsidRPr="001342DB">
        <w:t>О.А.Ткачева</w:t>
      </w:r>
      <w:proofErr w:type="spellEnd"/>
    </w:p>
    <w:p w:rsidR="00C51BEB" w:rsidRPr="001342DB" w:rsidRDefault="00C51BEB" w:rsidP="00C51BEB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C51BEB" w:rsidRPr="001342DB" w:rsidRDefault="00C51BEB" w:rsidP="00C51BEB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D5071B" w:rsidRPr="00BF1C2E" w:rsidRDefault="00D5071B" w:rsidP="00D5071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D5071B" w:rsidRPr="00BF1C2E" w:rsidRDefault="00D5071B" w:rsidP="00D5071B">
      <w:pPr>
        <w:pStyle w:val="a3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к приказу Управления образования</w:t>
      </w:r>
    </w:p>
    <w:p w:rsidR="00D5071B" w:rsidRPr="00BF1C2E" w:rsidRDefault="00D5071B" w:rsidP="00D5071B">
      <w:pPr>
        <w:pStyle w:val="5"/>
        <w:tabs>
          <w:tab w:val="left" w:pos="0"/>
        </w:tabs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.10</w:t>
      </w:r>
      <w:r w:rsidRPr="00BF1C2E">
        <w:rPr>
          <w:rFonts w:ascii="Times New Roman" w:hAnsi="Times New Roman" w:cs="Times New Roman"/>
          <w:color w:val="auto"/>
          <w:u w:val="single"/>
        </w:rPr>
        <w:t xml:space="preserve">. </w:t>
      </w:r>
      <w:proofErr w:type="gramStart"/>
      <w:r w:rsidRPr="00BF1C2E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Pr="00BF1C2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C51BEB" w:rsidRPr="001342DB" w:rsidRDefault="00C51BEB" w:rsidP="00C51BEB">
      <w:pPr>
        <w:pStyle w:val="a3"/>
        <w:jc w:val="both"/>
        <w:rPr>
          <w:sz w:val="24"/>
          <w:szCs w:val="24"/>
        </w:rPr>
      </w:pPr>
    </w:p>
    <w:p w:rsidR="00C51BEB" w:rsidRPr="001342DB" w:rsidRDefault="00C51BEB" w:rsidP="00C51BEB">
      <w:pPr>
        <w:pStyle w:val="a3"/>
        <w:jc w:val="both"/>
        <w:rPr>
          <w:sz w:val="24"/>
          <w:szCs w:val="24"/>
        </w:rPr>
      </w:pPr>
    </w:p>
    <w:p w:rsidR="00C51BEB" w:rsidRPr="001342DB" w:rsidRDefault="00C51BEB" w:rsidP="00C51BEB">
      <w:pPr>
        <w:pStyle w:val="a3"/>
        <w:jc w:val="both"/>
        <w:rPr>
          <w:sz w:val="24"/>
          <w:szCs w:val="24"/>
        </w:rPr>
      </w:pPr>
    </w:p>
    <w:p w:rsidR="00C51BEB" w:rsidRPr="001342DB" w:rsidRDefault="00C51BEB" w:rsidP="00C51BEB">
      <w:pPr>
        <w:pStyle w:val="a3"/>
        <w:jc w:val="both"/>
        <w:rPr>
          <w:sz w:val="24"/>
          <w:szCs w:val="24"/>
        </w:rPr>
      </w:pPr>
      <w:r w:rsidRPr="001342DB">
        <w:rPr>
          <w:sz w:val="24"/>
          <w:szCs w:val="24"/>
        </w:rPr>
        <w:t xml:space="preserve">«Знание есть связь представлений, </w:t>
      </w:r>
    </w:p>
    <w:p w:rsidR="00C51BEB" w:rsidRPr="001342DB" w:rsidRDefault="00C51BEB" w:rsidP="00C51BEB">
      <w:pPr>
        <w:pStyle w:val="a3"/>
        <w:jc w:val="both"/>
        <w:rPr>
          <w:sz w:val="24"/>
          <w:szCs w:val="24"/>
        </w:rPr>
      </w:pPr>
      <w:r w:rsidRPr="001342DB">
        <w:rPr>
          <w:sz w:val="24"/>
          <w:szCs w:val="24"/>
        </w:rPr>
        <w:t>связь понятий и связь элементов бытия»</w:t>
      </w:r>
    </w:p>
    <w:p w:rsidR="00C51BEB" w:rsidRPr="001342DB" w:rsidRDefault="00C51BEB" w:rsidP="00C51BEB">
      <w:pPr>
        <w:pStyle w:val="a3"/>
        <w:jc w:val="both"/>
        <w:rPr>
          <w:sz w:val="24"/>
          <w:szCs w:val="24"/>
        </w:rPr>
      </w:pPr>
      <w:r w:rsidRPr="001342DB">
        <w:rPr>
          <w:sz w:val="24"/>
          <w:szCs w:val="24"/>
        </w:rPr>
        <w:t xml:space="preserve"> </w:t>
      </w:r>
      <w:proofErr w:type="spellStart"/>
      <w:r w:rsidRPr="001342DB">
        <w:rPr>
          <w:sz w:val="24"/>
          <w:szCs w:val="24"/>
        </w:rPr>
        <w:t>К.Ф.Жаков</w:t>
      </w:r>
      <w:proofErr w:type="spellEnd"/>
      <w:r w:rsidRPr="001342DB">
        <w:rPr>
          <w:sz w:val="24"/>
          <w:szCs w:val="24"/>
        </w:rPr>
        <w:t>.</w:t>
      </w:r>
    </w:p>
    <w:p w:rsidR="00C51BEB" w:rsidRPr="001342DB" w:rsidRDefault="00C51BEB" w:rsidP="00C51BEB">
      <w:pPr>
        <w:pStyle w:val="21"/>
        <w:jc w:val="center"/>
        <w:rPr>
          <w:sz w:val="24"/>
          <w:szCs w:val="24"/>
        </w:rPr>
      </w:pPr>
      <w:r w:rsidRPr="001342DB">
        <w:rPr>
          <w:sz w:val="24"/>
          <w:szCs w:val="24"/>
        </w:rPr>
        <w:t>Положение</w:t>
      </w:r>
    </w:p>
    <w:p w:rsidR="00C51BEB" w:rsidRPr="005830BF" w:rsidRDefault="00C51BEB" w:rsidP="005830BF">
      <w:pPr>
        <w:spacing w:line="288" w:lineRule="atLeast"/>
        <w:jc w:val="both"/>
        <w:outlineLvl w:val="0"/>
        <w:rPr>
          <w:bCs/>
          <w:kern w:val="36"/>
          <w:lang w:eastAsia="ru-RU"/>
        </w:rPr>
      </w:pPr>
      <w:r w:rsidRPr="001342DB">
        <w:t xml:space="preserve">о проведении </w:t>
      </w:r>
      <w:r w:rsidR="005830BF">
        <w:t xml:space="preserve">международной </w:t>
      </w:r>
      <w:r w:rsidR="00E65DE8">
        <w:rPr>
          <w:lang w:eastAsia="ru-RU"/>
        </w:rPr>
        <w:t xml:space="preserve">научно-практической конференции </w:t>
      </w:r>
      <w:r w:rsidR="00E65DE8" w:rsidRPr="001342DB">
        <w:rPr>
          <w:lang w:eastAsia="ru-RU"/>
        </w:rPr>
        <w:t>«</w:t>
      </w:r>
      <w:r w:rsidR="00E65DE8" w:rsidRPr="003D2421">
        <w:rPr>
          <w:lang w:eastAsia="ru-RU"/>
        </w:rPr>
        <w:t>"Как знание поколений может помочь в жизни» (единство школы и жизни) на иностранном языке</w:t>
      </w:r>
      <w:r w:rsidR="00E65DE8" w:rsidRPr="001342DB">
        <w:rPr>
          <w:lang w:eastAsia="ru-RU"/>
        </w:rPr>
        <w:t xml:space="preserve"> в рамках марафона "Связь поколений." Знание поколен</w:t>
      </w:r>
      <w:r w:rsidR="00E65DE8">
        <w:rPr>
          <w:lang w:eastAsia="ru-RU"/>
        </w:rPr>
        <w:t>ий " на иностранном языке</w:t>
      </w:r>
      <w:r w:rsidR="005830BF">
        <w:rPr>
          <w:lang w:eastAsia="ru-RU"/>
        </w:rPr>
        <w:t>, охватывающая проблему</w:t>
      </w:r>
      <w:r w:rsidRPr="001342DB">
        <w:t xml:space="preserve"> приобретения человеком знаний и их значимости для человеческого прогресса</w:t>
      </w:r>
      <w:r w:rsidR="00E65DE8">
        <w:t>, роли</w:t>
      </w:r>
      <w:r w:rsidRPr="001342DB">
        <w:t xml:space="preserve"> школы в сфере познания</w:t>
      </w:r>
      <w:r>
        <w:t xml:space="preserve"> ребенком</w:t>
      </w:r>
      <w:r w:rsidR="00E65DE8">
        <w:t>, связи школы и жизни в становлении детей</w:t>
      </w:r>
      <w:r w:rsidRPr="001342DB">
        <w:t xml:space="preserve">. </w:t>
      </w:r>
      <w:r w:rsidR="005830BF">
        <w:t>Конференция</w:t>
      </w:r>
      <w:r w:rsidRPr="001342DB">
        <w:t xml:space="preserve"> проводится </w:t>
      </w:r>
      <w:r w:rsidR="00E65DE8">
        <w:t xml:space="preserve">в сотрудничестве </w:t>
      </w:r>
      <w:r w:rsidR="005830BF">
        <w:t>с Ассоциацией</w:t>
      </w:r>
      <w:r w:rsidR="00E65DE8">
        <w:t xml:space="preserve"> учителей английского языка и </w:t>
      </w:r>
      <w:r w:rsidRPr="001342DB">
        <w:t>в рамках деятельности академической (экспериментальной) площадки государственного бюджетного образовательного учреждения высшего образования Московской области Академия социального управления и направлен</w:t>
      </w:r>
      <w:r w:rsidR="005830BF">
        <w:t>а</w:t>
      </w:r>
      <w:r w:rsidRPr="001342DB">
        <w:t xml:space="preserve"> на </w:t>
      </w:r>
      <w:r w:rsidRPr="001342DB">
        <w:rPr>
          <w:bCs/>
        </w:rPr>
        <w:t>внедрение воспитательного проекта «Связь поколений» в образовательные организации на основе преемственности духовно-нравственных и культурно-исторических ценностей поколений.</w:t>
      </w:r>
      <w:r w:rsidRPr="001342DB">
        <w:t xml:space="preserve"> </w:t>
      </w:r>
    </w:p>
    <w:p w:rsidR="00C51BEB" w:rsidRPr="001342DB" w:rsidRDefault="00C51BEB" w:rsidP="00C51BEB">
      <w:pPr>
        <w:spacing w:line="288" w:lineRule="atLeast"/>
        <w:jc w:val="both"/>
        <w:outlineLvl w:val="0"/>
        <w:rPr>
          <w:bCs/>
          <w:kern w:val="36"/>
          <w:lang w:eastAsia="ru-RU"/>
        </w:rPr>
      </w:pPr>
    </w:p>
    <w:p w:rsidR="00C51BEB" w:rsidRPr="001342DB" w:rsidRDefault="00C51BEB" w:rsidP="00C51BEB">
      <w:pPr>
        <w:widowControl w:val="0"/>
        <w:tabs>
          <w:tab w:val="left" w:pos="567"/>
        </w:tabs>
        <w:ind w:right="141"/>
        <w:jc w:val="both"/>
      </w:pPr>
      <w:r w:rsidRPr="001342DB">
        <w:t>План организации и проведения:</w:t>
      </w:r>
    </w:p>
    <w:p w:rsidR="00C51BEB" w:rsidRPr="001342DB" w:rsidRDefault="00C51BEB" w:rsidP="00C51BEB">
      <w:pPr>
        <w:jc w:val="both"/>
      </w:pPr>
      <w:r w:rsidRPr="001342DB">
        <w:rPr>
          <w:spacing w:val="3"/>
        </w:rPr>
        <w:t xml:space="preserve">1.Утверждение Положения о </w:t>
      </w:r>
      <w:r w:rsidR="005830BF">
        <w:t>Конференции</w:t>
      </w:r>
      <w:r w:rsidRPr="001342DB">
        <w:t xml:space="preserve">.  </w:t>
      </w:r>
    </w:p>
    <w:p w:rsidR="00C51BEB" w:rsidRPr="001342DB" w:rsidRDefault="00C51BEB" w:rsidP="00C51BEB">
      <w:pPr>
        <w:jc w:val="both"/>
      </w:pPr>
      <w:r w:rsidRPr="001342DB">
        <w:t xml:space="preserve">2. Проведение </w:t>
      </w:r>
      <w:r w:rsidR="005830BF">
        <w:t>Конференции</w:t>
      </w:r>
      <w:r w:rsidRPr="001342DB">
        <w:t>. (школьные уроки</w:t>
      </w:r>
      <w:r w:rsidR="005830BF">
        <w:t xml:space="preserve"> и конференции, муниципальная конференция, международная конференция с участием школьников из Китая, Индии.</w:t>
      </w:r>
      <w:r w:rsidRPr="001342DB">
        <w:t xml:space="preserve">  </w:t>
      </w:r>
    </w:p>
    <w:p w:rsidR="00C51BEB" w:rsidRPr="001342DB" w:rsidRDefault="00C51BEB" w:rsidP="00C51BEB">
      <w:pPr>
        <w:jc w:val="both"/>
      </w:pPr>
      <w:r w:rsidRPr="001342DB">
        <w:rPr>
          <w:spacing w:val="-1"/>
        </w:rPr>
        <w:t xml:space="preserve">3.  Утверждение состава жюри для подведения итогов </w:t>
      </w:r>
      <w:r w:rsidR="005830BF">
        <w:t xml:space="preserve">международной </w:t>
      </w:r>
      <w:r w:rsidR="005830BF">
        <w:rPr>
          <w:lang w:eastAsia="ru-RU"/>
        </w:rPr>
        <w:t>научно-практической конференции</w:t>
      </w:r>
      <w:r w:rsidRPr="001342DB">
        <w:rPr>
          <w:spacing w:val="-1"/>
        </w:rPr>
        <w:t>.</w:t>
      </w:r>
    </w:p>
    <w:p w:rsidR="00C51BEB" w:rsidRPr="001342DB" w:rsidRDefault="00C51BEB" w:rsidP="00C51BEB">
      <w:pPr>
        <w:widowControl w:val="0"/>
        <w:shd w:val="clear" w:color="auto" w:fill="FFFFFF"/>
        <w:autoSpaceDE w:val="0"/>
        <w:jc w:val="both"/>
        <w:rPr>
          <w:spacing w:val="-17"/>
        </w:rPr>
      </w:pPr>
    </w:p>
    <w:p w:rsidR="00C51BEB" w:rsidRPr="001342DB" w:rsidRDefault="00C51BEB" w:rsidP="00C51BEB">
      <w:pPr>
        <w:pStyle w:val="21"/>
        <w:rPr>
          <w:bCs/>
          <w:kern w:val="36"/>
          <w:sz w:val="24"/>
          <w:szCs w:val="24"/>
          <w:lang w:eastAsia="ru-RU"/>
        </w:rPr>
      </w:pPr>
      <w:r w:rsidRPr="001342DB">
        <w:rPr>
          <w:sz w:val="24"/>
          <w:szCs w:val="24"/>
        </w:rPr>
        <w:t xml:space="preserve">1. Общие положения </w:t>
      </w:r>
    </w:p>
    <w:p w:rsidR="00C51BEB" w:rsidRPr="001342DB" w:rsidRDefault="00C51BEB" w:rsidP="00C51BEB">
      <w:pPr>
        <w:jc w:val="both"/>
      </w:pPr>
      <w:r w:rsidRPr="001342DB">
        <w:rPr>
          <w:b/>
        </w:rPr>
        <w:t>Цель</w:t>
      </w:r>
      <w:r w:rsidR="005830BF">
        <w:t xml:space="preserve"> проведения Конференции</w:t>
      </w:r>
      <w:r w:rsidRPr="001342DB">
        <w:t>:</w:t>
      </w:r>
    </w:p>
    <w:p w:rsidR="00C51BEB" w:rsidRPr="001342DB" w:rsidRDefault="00C51BEB" w:rsidP="00C51BEB">
      <w:pPr>
        <w:pStyle w:val="21"/>
        <w:rPr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воспитание творческой личности, </w:t>
      </w:r>
      <w:r w:rsidRPr="001342DB">
        <w:rPr>
          <w:sz w:val="24"/>
          <w:szCs w:val="24"/>
        </w:rPr>
        <w:t xml:space="preserve">развитие личности на основе традиционных духовно-нравственных и культурно-исторических ценностей; активизация деятельности детско-взрослой общности в образовательных организациях; формирование российской гражданской идентичности, уважение к интеллектуальному труду, понимание его важности; повышение качества школьного иноязычного образования, соответствующего современным запросам общества, </w:t>
      </w:r>
      <w:r w:rsidR="005830BF">
        <w:rPr>
          <w:sz w:val="24"/>
          <w:szCs w:val="24"/>
        </w:rPr>
        <w:t xml:space="preserve">развитие </w:t>
      </w:r>
      <w:r w:rsidRPr="001342DB">
        <w:rPr>
          <w:sz w:val="24"/>
          <w:szCs w:val="24"/>
        </w:rPr>
        <w:t xml:space="preserve">совершенствование профессионального мастерства педагогов. </w:t>
      </w:r>
    </w:p>
    <w:p w:rsidR="00C51BEB" w:rsidRPr="001342DB" w:rsidRDefault="00C51BEB" w:rsidP="00C51BEB">
      <w:pPr>
        <w:jc w:val="both"/>
        <w:rPr>
          <w:b/>
        </w:rPr>
      </w:pPr>
      <w:r w:rsidRPr="001342DB">
        <w:t xml:space="preserve">         </w:t>
      </w:r>
      <w:r w:rsidRPr="001342DB">
        <w:rPr>
          <w:b/>
        </w:rPr>
        <w:t>Задачи:</w:t>
      </w:r>
    </w:p>
    <w:p w:rsidR="00C51BEB" w:rsidRDefault="00C51BEB" w:rsidP="00C51BEB">
      <w:pPr>
        <w:jc w:val="both"/>
      </w:pPr>
      <w:r w:rsidRPr="001342DB">
        <w:t>- способствовать формированию фундаментальных оценочных отношений и рационально-ценностных представлений, необходимых для самоопределения человека;</w:t>
      </w:r>
    </w:p>
    <w:p w:rsidR="00C51BEB" w:rsidRPr="001342DB" w:rsidRDefault="00C51BEB" w:rsidP="00C51BEB">
      <w:pPr>
        <w:jc w:val="both"/>
      </w:pPr>
      <w:r>
        <w:t>-развитие креативности и формирования критического мышления;</w:t>
      </w:r>
    </w:p>
    <w:p w:rsidR="00C51BEB" w:rsidRPr="001342DB" w:rsidRDefault="00C51BEB" w:rsidP="00C51BEB">
      <w:pPr>
        <w:widowControl w:val="0"/>
      </w:pPr>
      <w:r w:rsidRPr="001342DB">
        <w:t>- укрепление детско-взрослой общности образовательной организации;</w:t>
      </w:r>
    </w:p>
    <w:p w:rsidR="00C51BEB" w:rsidRPr="001342DB" w:rsidRDefault="00C51BEB" w:rsidP="00C51BEB">
      <w:pPr>
        <w:widowControl w:val="0"/>
        <w:tabs>
          <w:tab w:val="left" w:pos="567"/>
        </w:tabs>
        <w:ind w:right="141"/>
        <w:jc w:val="both"/>
      </w:pPr>
      <w:r w:rsidRPr="001342DB">
        <w:t>-содействовать укреплению и развитию общенационального сознания, высокой нравственности, гражданской солидарности;</w:t>
      </w:r>
    </w:p>
    <w:p w:rsidR="00C51BEB" w:rsidRPr="001342DB" w:rsidRDefault="00C51BEB" w:rsidP="00C51BEB">
      <w:pPr>
        <w:jc w:val="both"/>
      </w:pPr>
      <w:r w:rsidRPr="001342DB">
        <w:t>-активизировать интерес к изучению истории научной мысли России и формировать чувство уважения к прошлому и настоящему нашей страны, пониманию ее места в современном мире;</w:t>
      </w:r>
    </w:p>
    <w:p w:rsidR="00C51BEB" w:rsidRPr="001342DB" w:rsidRDefault="00C51BEB" w:rsidP="00C51BEB">
      <w:pPr>
        <w:jc w:val="both"/>
      </w:pPr>
      <w:r w:rsidRPr="001342DB">
        <w:t xml:space="preserve"> -формировать позитивный образ нашей страны, воспитывать чувство патриотизма и гордости за свою Родину; </w:t>
      </w:r>
    </w:p>
    <w:p w:rsidR="00C51BEB" w:rsidRPr="001342DB" w:rsidRDefault="00C51BEB" w:rsidP="00C51BEB">
      <w:pPr>
        <w:jc w:val="both"/>
      </w:pPr>
      <w:r w:rsidRPr="001342DB">
        <w:t xml:space="preserve">- выявлять творчески одаренных детей – </w:t>
      </w:r>
      <w:r>
        <w:t>уча</w:t>
      </w:r>
      <w:r w:rsidRPr="001342DB">
        <w:t>щихся образовательных учреждений;</w:t>
      </w:r>
    </w:p>
    <w:p w:rsidR="00C51BEB" w:rsidRPr="001342DB" w:rsidRDefault="00C51BEB" w:rsidP="00C51BEB">
      <w:pPr>
        <w:jc w:val="both"/>
      </w:pPr>
      <w:r w:rsidRPr="001342DB">
        <w:t>- способствовать творческому развитию личности ребенка, его эстетических чувств в эмоциональном познании мира;</w:t>
      </w:r>
    </w:p>
    <w:p w:rsidR="00C51BEB" w:rsidRPr="001342DB" w:rsidRDefault="00C51BEB" w:rsidP="00C51BEB">
      <w:pPr>
        <w:jc w:val="both"/>
      </w:pPr>
      <w:r w:rsidRPr="001342DB">
        <w:t>- формировать духовно-нравственные ценности личности школьников;</w:t>
      </w:r>
    </w:p>
    <w:p w:rsidR="00C51BEB" w:rsidRPr="001342DB" w:rsidRDefault="00C51BEB" w:rsidP="00C51BEB">
      <w:pPr>
        <w:jc w:val="both"/>
      </w:pPr>
      <w:r w:rsidRPr="001342DB">
        <w:t>- формировать коммуникативную и социокультурную компетенции;</w:t>
      </w:r>
    </w:p>
    <w:p w:rsidR="00C51BEB" w:rsidRPr="001342DB" w:rsidRDefault="00C51BEB" w:rsidP="00C51BEB">
      <w:pPr>
        <w:jc w:val="both"/>
      </w:pPr>
      <w:r w:rsidRPr="001342DB">
        <w:t>- повышать качество речевой культуры с целью подготовки обучающихся к государственной итоговой аттестации;</w:t>
      </w:r>
    </w:p>
    <w:p w:rsidR="00C51BEB" w:rsidRPr="001342DB" w:rsidRDefault="00C51BEB" w:rsidP="00C51BEB">
      <w:pPr>
        <w:jc w:val="both"/>
      </w:pPr>
      <w:r w:rsidRPr="001342DB">
        <w:t xml:space="preserve"> - способствовать профессиональной активности педагогов, повышению их профессионального мастерства.</w:t>
      </w:r>
    </w:p>
    <w:p w:rsidR="00C51BEB" w:rsidRPr="001342DB" w:rsidRDefault="00C51BEB" w:rsidP="00C51BEB">
      <w:pPr>
        <w:jc w:val="both"/>
      </w:pPr>
      <w:r w:rsidRPr="001342DB">
        <w:t>.</w:t>
      </w:r>
    </w:p>
    <w:p w:rsidR="00C51BEB" w:rsidRPr="001342DB" w:rsidRDefault="00C51BEB" w:rsidP="00C51BEB">
      <w:pPr>
        <w:jc w:val="both"/>
        <w:rPr>
          <w:b/>
        </w:rPr>
      </w:pPr>
      <w:r w:rsidRPr="001342DB">
        <w:rPr>
          <w:b/>
        </w:rPr>
        <w:t xml:space="preserve">Этапы и </w:t>
      </w:r>
      <w:r w:rsidRPr="001342DB">
        <w:rPr>
          <w:b/>
          <w:bCs/>
        </w:rPr>
        <w:t>сроки проведения</w:t>
      </w:r>
      <w:r w:rsidRPr="001342DB">
        <w:rPr>
          <w:b/>
        </w:rPr>
        <w:t xml:space="preserve"> </w:t>
      </w:r>
      <w:r w:rsidR="005830BF">
        <w:rPr>
          <w:b/>
        </w:rPr>
        <w:t>Конференции</w:t>
      </w:r>
    </w:p>
    <w:p w:rsidR="00C51BEB" w:rsidRPr="001342DB" w:rsidRDefault="003D7543" w:rsidP="00C51BEB">
      <w:pPr>
        <w:jc w:val="both"/>
      </w:pPr>
      <w:r>
        <w:t>Программа Конференции реализуется в 3</w:t>
      </w:r>
      <w:r w:rsidR="00C51BEB" w:rsidRPr="001342DB">
        <w:t xml:space="preserve"> этапа: </w:t>
      </w:r>
    </w:p>
    <w:p w:rsidR="00C51BEB" w:rsidRPr="001342DB" w:rsidRDefault="00C51BEB" w:rsidP="00C51BEB">
      <w:pPr>
        <w:jc w:val="both"/>
        <w:rPr>
          <w:bCs/>
        </w:rPr>
      </w:pPr>
      <w:r w:rsidRPr="001342DB">
        <w:rPr>
          <w:b/>
          <w:bCs/>
          <w:lang w:val="en-US"/>
        </w:rPr>
        <w:t>I</w:t>
      </w:r>
      <w:r w:rsidRPr="001342DB">
        <w:rPr>
          <w:b/>
          <w:bCs/>
        </w:rPr>
        <w:t>.</w:t>
      </w:r>
      <w:r w:rsidR="005830BF">
        <w:rPr>
          <w:b/>
        </w:rPr>
        <w:t xml:space="preserve">03—30 </w:t>
      </w:r>
      <w:r w:rsidRPr="001342DB">
        <w:rPr>
          <w:b/>
        </w:rPr>
        <w:t>октября</w:t>
      </w:r>
      <w:r w:rsidRPr="001342DB">
        <w:t xml:space="preserve"> Школьный этап. Проведение </w:t>
      </w:r>
      <w:r w:rsidR="003D7543">
        <w:t xml:space="preserve">работа над проектами, </w:t>
      </w:r>
      <w:r w:rsidRPr="001342DB">
        <w:t>тематиче</w:t>
      </w:r>
      <w:r w:rsidR="005830BF">
        <w:t>ских уроков</w:t>
      </w:r>
      <w:r w:rsidR="003D7543">
        <w:t xml:space="preserve"> по защите проектов</w:t>
      </w:r>
      <w:r w:rsidR="005830BF">
        <w:t xml:space="preserve"> и школьных конференций</w:t>
      </w:r>
      <w:r w:rsidRPr="001342DB">
        <w:t xml:space="preserve"> иностранном языке. </w:t>
      </w:r>
    </w:p>
    <w:p w:rsidR="00C51BEB" w:rsidRPr="001342DB" w:rsidRDefault="00C51BEB" w:rsidP="00C51BEB">
      <w:pPr>
        <w:jc w:val="both"/>
      </w:pPr>
      <w:r w:rsidRPr="001342DB">
        <w:t xml:space="preserve">II. </w:t>
      </w:r>
      <w:r w:rsidR="005830BF">
        <w:rPr>
          <w:b/>
        </w:rPr>
        <w:t>01-24 но</w:t>
      </w:r>
      <w:r w:rsidRPr="001342DB">
        <w:rPr>
          <w:b/>
        </w:rPr>
        <w:t>ября</w:t>
      </w:r>
      <w:r w:rsidRPr="001342DB">
        <w:t xml:space="preserve"> </w:t>
      </w:r>
    </w:p>
    <w:p w:rsidR="00C51BEB" w:rsidRPr="001342DB" w:rsidRDefault="00C51BEB" w:rsidP="00C51BEB">
      <w:pPr>
        <w:jc w:val="both"/>
      </w:pPr>
      <w:r w:rsidRPr="001342DB">
        <w:t>Дистанционный форма</w:t>
      </w:r>
      <w:r w:rsidR="005830BF">
        <w:t xml:space="preserve">т. </w:t>
      </w:r>
      <w:r w:rsidR="003D7543">
        <w:t xml:space="preserve">Муниципальная </w:t>
      </w:r>
      <w:r w:rsidR="005830BF">
        <w:t>Конференция</w:t>
      </w:r>
      <w:r w:rsidRPr="001342DB">
        <w:t xml:space="preserve"> </w:t>
      </w:r>
    </w:p>
    <w:p w:rsidR="00C51BEB" w:rsidRPr="0016391C" w:rsidRDefault="003D7543" w:rsidP="0016391C">
      <w:pPr>
        <w:jc w:val="both"/>
      </w:pPr>
      <w:r>
        <w:rPr>
          <w:lang w:val="en-US"/>
        </w:rPr>
        <w:t>III</w:t>
      </w:r>
      <w:r>
        <w:t>.</w:t>
      </w:r>
      <w:r w:rsidRPr="003D7543">
        <w:t xml:space="preserve"> </w:t>
      </w:r>
      <w:r w:rsidRPr="003D7543">
        <w:rPr>
          <w:b/>
        </w:rPr>
        <w:t>24-30 ноября</w:t>
      </w:r>
      <w:r>
        <w:t xml:space="preserve"> </w:t>
      </w:r>
      <w:r w:rsidRPr="001342DB">
        <w:t>Дистанционный форма</w:t>
      </w:r>
      <w:r>
        <w:t xml:space="preserve">т. </w:t>
      </w:r>
      <w:proofErr w:type="gramStart"/>
      <w:r>
        <w:t>Международная  Конференция</w:t>
      </w:r>
      <w:proofErr w:type="gramEnd"/>
      <w:r w:rsidRPr="001342DB">
        <w:t xml:space="preserve"> </w:t>
      </w:r>
      <w:r>
        <w:t>с участием Китая, Индии</w:t>
      </w:r>
    </w:p>
    <w:p w:rsidR="00C51BEB" w:rsidRDefault="00C51BEB" w:rsidP="00C51BE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</w:t>
      </w:r>
      <w:r w:rsidR="005830BF">
        <w:rPr>
          <w:rFonts w:ascii="Times New Roman" w:hAnsi="Times New Roman" w:cs="Times New Roman"/>
          <w:b/>
          <w:sz w:val="24"/>
          <w:szCs w:val="24"/>
        </w:rPr>
        <w:t>ки Научно-практической конференции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1BEB" w:rsidRPr="0016391C" w:rsidRDefault="00C51BEB" w:rsidP="0016391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 xml:space="preserve">Учащиеся 4-11 классов в 3-х возрастных группах: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127">
        <w:rPr>
          <w:rFonts w:ascii="Times New Roman" w:hAnsi="Times New Roman" w:cs="Times New Roman"/>
          <w:sz w:val="24"/>
          <w:szCs w:val="24"/>
        </w:rPr>
        <w:t xml:space="preserve"> -4-6 классы,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1127">
        <w:rPr>
          <w:rFonts w:ascii="Times New Roman" w:hAnsi="Times New Roman" w:cs="Times New Roman"/>
          <w:sz w:val="24"/>
          <w:szCs w:val="24"/>
        </w:rPr>
        <w:t xml:space="preserve"> -7-9 классы,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1127">
        <w:rPr>
          <w:rFonts w:ascii="Times New Roman" w:hAnsi="Times New Roman" w:cs="Times New Roman"/>
          <w:sz w:val="24"/>
          <w:szCs w:val="24"/>
        </w:rPr>
        <w:t xml:space="preserve">-10-11 классы.  </w:t>
      </w:r>
    </w:p>
    <w:p w:rsidR="00C51BEB" w:rsidRPr="004A7FC0" w:rsidRDefault="0016391C" w:rsidP="0016391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91C">
        <w:rPr>
          <w:rFonts w:ascii="Times New Roman" w:hAnsi="Times New Roman" w:cs="Times New Roman"/>
          <w:b/>
          <w:sz w:val="24"/>
          <w:szCs w:val="24"/>
        </w:rPr>
        <w:t>Оформление материалов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1BEB" w:rsidRPr="005D1127">
        <w:rPr>
          <w:rFonts w:ascii="Times New Roman" w:hAnsi="Times New Roman" w:cs="Times New Roman"/>
          <w:sz w:val="24"/>
          <w:szCs w:val="24"/>
        </w:rPr>
        <w:t xml:space="preserve">Для участия на муниципальном </w:t>
      </w:r>
      <w:r w:rsidR="00014D50">
        <w:rPr>
          <w:rFonts w:ascii="Times New Roman" w:hAnsi="Times New Roman" w:cs="Times New Roman"/>
          <w:sz w:val="24"/>
          <w:szCs w:val="24"/>
        </w:rPr>
        <w:t>и международном этапах</w:t>
      </w:r>
      <w:r w:rsidR="00C51BEB" w:rsidRPr="005D1127">
        <w:rPr>
          <w:rFonts w:ascii="Times New Roman" w:hAnsi="Times New Roman" w:cs="Times New Roman"/>
          <w:sz w:val="24"/>
          <w:szCs w:val="24"/>
        </w:rPr>
        <w:t xml:space="preserve"> работы (или ссылка) представляют</w:t>
      </w:r>
      <w:r w:rsidR="00C51BEB" w:rsidRPr="005D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C51BEB" w:rsidRPr="005D1127">
        <w:rPr>
          <w:rFonts w:ascii="Times New Roman" w:hAnsi="Times New Roman" w:cs="Times New Roman"/>
          <w:sz w:val="24"/>
          <w:szCs w:val="24"/>
        </w:rPr>
        <w:t xml:space="preserve">а электронный адрес: </w:t>
      </w:r>
      <w:hyperlink r:id="rId6" w:history="1">
        <w:r w:rsidR="00C51BEB"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="00C51BEB" w:rsidRPr="005D1127">
          <w:rPr>
            <w:rStyle w:val="a5"/>
            <w:rFonts w:ascii="Times New Roman" w:hAnsi="Times New Roman" w:cs="Times New Roman"/>
            <w:sz w:val="24"/>
            <w:szCs w:val="24"/>
          </w:rPr>
          <w:t>2017@</w:t>
        </w:r>
        <w:r w:rsidR="00C51BEB"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51BEB" w:rsidRPr="005D11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1BEB"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1BEB" w:rsidRPr="005D1127">
        <w:rPr>
          <w:rFonts w:ascii="Times New Roman" w:hAnsi="Times New Roman" w:cs="Times New Roman"/>
          <w:sz w:val="24"/>
          <w:szCs w:val="24"/>
        </w:rPr>
        <w:t xml:space="preserve"> до </w:t>
      </w:r>
      <w:r w:rsidR="00014D5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51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</w:t>
      </w:r>
      <w:r w:rsidR="00C51BEB" w:rsidRPr="005D1127">
        <w:rPr>
          <w:rFonts w:ascii="Times New Roman" w:hAnsi="Times New Roman" w:cs="Times New Roman"/>
          <w:b/>
          <w:sz w:val="24"/>
          <w:szCs w:val="24"/>
          <w:u w:val="single"/>
        </w:rPr>
        <w:t>ября 2022г.</w:t>
      </w:r>
      <w:r w:rsidR="00C51BEB" w:rsidRPr="005D1127">
        <w:rPr>
          <w:rFonts w:ascii="Times New Roman" w:hAnsi="Times New Roman" w:cs="Times New Roman"/>
          <w:sz w:val="24"/>
          <w:szCs w:val="24"/>
        </w:rPr>
        <w:t xml:space="preserve"> </w:t>
      </w:r>
      <w:r w:rsidR="00C51BEB" w:rsidRPr="004A7FC0">
        <w:rPr>
          <w:rFonts w:ascii="Times New Roman" w:hAnsi="Times New Roman" w:cs="Times New Roman"/>
          <w:sz w:val="24"/>
          <w:szCs w:val="24"/>
        </w:rPr>
        <w:t>В заголовке письма указывать ФИО участника, кл</w:t>
      </w:r>
      <w:r w:rsidR="00C51BEB">
        <w:rPr>
          <w:rFonts w:ascii="Times New Roman" w:hAnsi="Times New Roman" w:cs="Times New Roman"/>
          <w:sz w:val="24"/>
          <w:szCs w:val="24"/>
        </w:rPr>
        <w:t xml:space="preserve">асс, школу, регион. ФИО учителя и присылается </w:t>
      </w:r>
      <w:r w:rsidR="00C51BEB" w:rsidRPr="001855E1">
        <w:t>на одном файле, включая 1- титульный лист,</w:t>
      </w:r>
      <w:r w:rsidR="00014D50">
        <w:t xml:space="preserve"> 2. проект</w:t>
      </w:r>
    </w:p>
    <w:p w:rsidR="00C51BEB" w:rsidRPr="001855E1" w:rsidRDefault="00C51BEB" w:rsidP="00C51BEB">
      <w:pPr>
        <w:pStyle w:val="a4"/>
        <w:numPr>
          <w:ilvl w:val="0"/>
          <w:numId w:val="6"/>
        </w:numPr>
        <w:spacing w:after="0" w:line="240" w:lineRule="auto"/>
      </w:pPr>
      <w:r w:rsidRPr="001855E1">
        <w:t>Титульный лист оформляется по образцу:</w:t>
      </w:r>
    </w:p>
    <w:p w:rsidR="00C51BEB" w:rsidRPr="001855E1" w:rsidRDefault="00C51BEB" w:rsidP="00C51BEB"/>
    <w:tbl>
      <w:tblPr>
        <w:tblW w:w="5000" w:type="pct"/>
        <w:tblLook w:val="0000" w:firstRow="0" w:lastRow="0" w:firstColumn="0" w:lastColumn="0" w:noHBand="0" w:noVBand="0"/>
      </w:tblPr>
      <w:tblGrid>
        <w:gridCol w:w="9345"/>
      </w:tblGrid>
      <w:tr w:rsidR="00C51BEB" w:rsidRPr="001855E1" w:rsidTr="002E6611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EB" w:rsidRPr="001855E1" w:rsidRDefault="00C51BEB" w:rsidP="002E6611">
            <w:pPr>
              <w:snapToGrid w:val="0"/>
            </w:pPr>
          </w:p>
          <w:p w:rsidR="00C51BEB" w:rsidRPr="001855E1" w:rsidRDefault="00C51BEB" w:rsidP="002E6611">
            <w:pPr>
              <w:jc w:val="center"/>
            </w:pPr>
            <w:r w:rsidRPr="001855E1">
              <w:t>МУНИЦИПАЛЬНОЕ ОБЩЕОБРАЗОВАТЕЛЬНОЕ УЧРЕЖДЕНИЕ</w:t>
            </w:r>
            <w:r w:rsidRPr="001855E1">
              <w:br/>
              <w:t>ОДИНЦОВСКАЯ СРЕДНЯЯ ОБЩЕОБРАЗОВАТЕЛЬНАЯ</w:t>
            </w:r>
            <w:r w:rsidRPr="001855E1">
              <w:br/>
              <w:t>ШКОЛА №10</w:t>
            </w:r>
          </w:p>
          <w:p w:rsidR="00C51BEB" w:rsidRPr="001855E1" w:rsidRDefault="00C51BEB" w:rsidP="002E6611">
            <w:pPr>
              <w:jc w:val="center"/>
            </w:pPr>
          </w:p>
          <w:p w:rsidR="00C51BEB" w:rsidRPr="001855E1" w:rsidRDefault="00C51BEB" w:rsidP="002E6611">
            <w:pPr>
              <w:jc w:val="right"/>
            </w:pPr>
            <w:r w:rsidRPr="001855E1">
              <w:t>(143000, Московская область,</w:t>
            </w:r>
          </w:p>
          <w:p w:rsidR="00C51BEB" w:rsidRPr="001855E1" w:rsidRDefault="00C51BEB" w:rsidP="002E6611">
            <w:pPr>
              <w:jc w:val="right"/>
            </w:pPr>
            <w:r w:rsidRPr="001855E1">
              <w:t xml:space="preserve"> </w:t>
            </w:r>
            <w:proofErr w:type="spellStart"/>
            <w:r w:rsidRPr="001855E1">
              <w:t>г.Одинцово</w:t>
            </w:r>
            <w:proofErr w:type="spellEnd"/>
            <w:r w:rsidRPr="001855E1">
              <w:t xml:space="preserve">, </w:t>
            </w:r>
            <w:proofErr w:type="spellStart"/>
            <w:r w:rsidRPr="001855E1">
              <w:t>ул.Вокзальная</w:t>
            </w:r>
            <w:proofErr w:type="spellEnd"/>
            <w:r w:rsidRPr="001855E1">
              <w:t>, д.8)</w:t>
            </w:r>
          </w:p>
          <w:p w:rsidR="00C51BEB" w:rsidRPr="001855E1" w:rsidRDefault="00C51BEB" w:rsidP="0016391C">
            <w:pPr>
              <w:jc w:val="right"/>
            </w:pPr>
            <w:r w:rsidRPr="001855E1">
              <w:t>тел.596-30-00</w:t>
            </w:r>
          </w:p>
          <w:p w:rsidR="00C51BEB" w:rsidRPr="001855E1" w:rsidRDefault="00C51BEB" w:rsidP="002E6611"/>
          <w:p w:rsidR="00C51BEB" w:rsidRDefault="00C51BEB" w:rsidP="002E6611">
            <w:pPr>
              <w:jc w:val="center"/>
            </w:pPr>
            <w:r w:rsidRPr="001855E1">
              <w:t>КОНКУРСНАЯ РАБОТА</w:t>
            </w:r>
          </w:p>
          <w:p w:rsidR="003D7543" w:rsidRPr="001855E1" w:rsidRDefault="003D7543" w:rsidP="002E6611">
            <w:pPr>
              <w:jc w:val="center"/>
            </w:pPr>
            <w:r>
              <w:t>Презентация проекта</w:t>
            </w:r>
          </w:p>
          <w:p w:rsidR="00C51BEB" w:rsidRPr="001855E1" w:rsidRDefault="00C51BEB" w:rsidP="002E6611"/>
          <w:p w:rsidR="00C51BEB" w:rsidRPr="001855E1" w:rsidRDefault="003D7543" w:rsidP="0016391C">
            <w:pPr>
              <w:tabs>
                <w:tab w:val="left" w:pos="1548"/>
              </w:tabs>
              <w:jc w:val="center"/>
            </w:pPr>
            <w:r w:rsidRPr="001342DB">
              <w:rPr>
                <w:lang w:eastAsia="ru-RU"/>
              </w:rPr>
              <w:t>«</w:t>
            </w:r>
            <w:r w:rsidRPr="003D2421">
              <w:rPr>
                <w:lang w:eastAsia="ru-RU"/>
              </w:rPr>
              <w:t xml:space="preserve">Как знание поколений может помочь в жизни» </w:t>
            </w:r>
            <w:r>
              <w:t xml:space="preserve"> </w:t>
            </w:r>
          </w:p>
          <w:p w:rsidR="00C51BEB" w:rsidRPr="001855E1" w:rsidRDefault="00C51BEB" w:rsidP="002E6611"/>
          <w:p w:rsidR="00C51BEB" w:rsidRPr="001855E1" w:rsidRDefault="00C51BEB" w:rsidP="002E6611">
            <w:pPr>
              <w:jc w:val="right"/>
            </w:pPr>
            <w:r w:rsidRPr="001855E1">
              <w:t xml:space="preserve">Выполнила:  </w:t>
            </w:r>
          </w:p>
          <w:p w:rsidR="00C51BEB" w:rsidRPr="001855E1" w:rsidRDefault="00C51BEB" w:rsidP="002E6611">
            <w:pPr>
              <w:jc w:val="right"/>
            </w:pPr>
            <w:r w:rsidRPr="001855E1">
              <w:t xml:space="preserve">Жукова </w:t>
            </w:r>
            <w:proofErr w:type="gramStart"/>
            <w:r w:rsidRPr="001855E1">
              <w:t>Ольга  Николаевна</w:t>
            </w:r>
            <w:proofErr w:type="gramEnd"/>
            <w:r w:rsidRPr="001855E1">
              <w:t>, 11 класс</w:t>
            </w:r>
          </w:p>
          <w:p w:rsidR="00C51BEB" w:rsidRPr="001855E1" w:rsidRDefault="00C51BEB" w:rsidP="002E6611">
            <w:pPr>
              <w:jc w:val="right"/>
            </w:pPr>
            <w:r w:rsidRPr="001855E1">
              <w:t>Московская область,</w:t>
            </w:r>
          </w:p>
          <w:p w:rsidR="00C51BEB" w:rsidRPr="001855E1" w:rsidRDefault="00C51BEB" w:rsidP="002E6611">
            <w:pPr>
              <w:jc w:val="right"/>
            </w:pPr>
            <w:r w:rsidRPr="001855E1">
              <w:t xml:space="preserve">                             </w:t>
            </w:r>
            <w:proofErr w:type="spellStart"/>
            <w:r w:rsidRPr="001855E1">
              <w:t>г.Одинцово</w:t>
            </w:r>
            <w:proofErr w:type="spellEnd"/>
            <w:r w:rsidRPr="001855E1">
              <w:t>,</w:t>
            </w:r>
          </w:p>
          <w:p w:rsidR="00C51BEB" w:rsidRPr="001855E1" w:rsidRDefault="00C51BEB" w:rsidP="002E6611">
            <w:pPr>
              <w:jc w:val="right"/>
            </w:pPr>
            <w:r w:rsidRPr="001855E1">
              <w:tab/>
              <w:t xml:space="preserve">               </w:t>
            </w:r>
            <w:proofErr w:type="spellStart"/>
            <w:r w:rsidRPr="001855E1">
              <w:t>ул.Вокзальная</w:t>
            </w:r>
            <w:proofErr w:type="spellEnd"/>
            <w:r w:rsidRPr="001855E1">
              <w:t>, д.5, кв.14</w:t>
            </w:r>
          </w:p>
          <w:p w:rsidR="00C51BEB" w:rsidRPr="001855E1" w:rsidRDefault="00C51BEB" w:rsidP="0016391C"/>
          <w:p w:rsidR="00C51BEB" w:rsidRPr="001855E1" w:rsidRDefault="00C51BEB" w:rsidP="002E6611">
            <w:pPr>
              <w:jc w:val="right"/>
              <w:rPr>
                <w:i/>
              </w:rPr>
            </w:pPr>
            <w:r w:rsidRPr="001855E1">
              <w:t>Руководитель:</w:t>
            </w:r>
            <w:r w:rsidRPr="001855E1">
              <w:rPr>
                <w:i/>
              </w:rPr>
              <w:t xml:space="preserve">  </w:t>
            </w:r>
          </w:p>
          <w:p w:rsidR="00C51BEB" w:rsidRPr="001855E1" w:rsidRDefault="00C51BEB" w:rsidP="002E6611">
            <w:pPr>
              <w:jc w:val="right"/>
            </w:pPr>
            <w:r w:rsidRPr="001855E1">
              <w:t>,</w:t>
            </w:r>
          </w:p>
          <w:p w:rsidR="00C51BEB" w:rsidRPr="001855E1" w:rsidRDefault="00C51BEB" w:rsidP="002E6611">
            <w:pPr>
              <w:jc w:val="right"/>
            </w:pPr>
            <w:r w:rsidRPr="001855E1">
              <w:t xml:space="preserve"> учитель английского языка </w:t>
            </w:r>
          </w:p>
          <w:p w:rsidR="00C51BEB" w:rsidRPr="001855E1" w:rsidRDefault="00C51BEB" w:rsidP="002E6611">
            <w:pPr>
              <w:jc w:val="right"/>
            </w:pPr>
            <w:r w:rsidRPr="001855E1">
              <w:t>Одинцовской средней общеобразовательной школы №10</w:t>
            </w:r>
          </w:p>
          <w:p w:rsidR="00C51BEB" w:rsidRPr="001855E1" w:rsidRDefault="00C51BEB" w:rsidP="002E6611">
            <w:pPr>
              <w:jc w:val="right"/>
            </w:pPr>
          </w:p>
          <w:p w:rsidR="00C51BEB" w:rsidRPr="001855E1" w:rsidRDefault="00C51BEB" w:rsidP="0016391C"/>
          <w:p w:rsidR="00C51BEB" w:rsidRPr="001855E1" w:rsidRDefault="00C51BEB" w:rsidP="002E6611">
            <w:pPr>
              <w:jc w:val="center"/>
            </w:pPr>
            <w:r w:rsidRPr="001855E1">
              <w:t>Одинцово</w:t>
            </w:r>
          </w:p>
          <w:p w:rsidR="00C51BEB" w:rsidRPr="001855E1" w:rsidRDefault="00C51BEB" w:rsidP="002E6611">
            <w:pPr>
              <w:jc w:val="center"/>
            </w:pPr>
            <w:r w:rsidRPr="001855E1">
              <w:t>10</w:t>
            </w:r>
            <w:r>
              <w:t>.11.2022</w:t>
            </w:r>
          </w:p>
        </w:tc>
      </w:tr>
    </w:tbl>
    <w:p w:rsidR="0016391C" w:rsidRDefault="0016391C" w:rsidP="00D17C2E"/>
    <w:p w:rsidR="0016391C" w:rsidRDefault="0016391C" w:rsidP="00D17C2E"/>
    <w:p w:rsidR="00D17C2E" w:rsidRDefault="00D17C2E" w:rsidP="00D17C2E">
      <w:pPr>
        <w:rPr>
          <w:b/>
        </w:rPr>
      </w:pPr>
      <w:r w:rsidRPr="00D17C2E">
        <w:rPr>
          <w:b/>
        </w:rPr>
        <w:t>Требования к презентациям.</w:t>
      </w:r>
    </w:p>
    <w:p w:rsidR="00263FF8" w:rsidRPr="00D17C2E" w:rsidRDefault="00263FF8" w:rsidP="00263FF8">
      <w:pPr>
        <w:rPr>
          <w:b/>
        </w:rPr>
      </w:pPr>
      <w:r w:rsidRPr="00CC3109">
        <w:t xml:space="preserve">Учащийся представляет </w:t>
      </w:r>
      <w:r w:rsidR="00CC3109" w:rsidRPr="00CC3109">
        <w:t>презентацию</w:t>
      </w:r>
      <w:r w:rsidRPr="00CC3109">
        <w:t xml:space="preserve"> своей п</w:t>
      </w:r>
      <w:r w:rsidR="00CC3109" w:rsidRPr="00CC3109">
        <w:t>ро</w:t>
      </w:r>
      <w:r w:rsidRPr="00CC3109">
        <w:t xml:space="preserve">ектной деятельности </w:t>
      </w:r>
      <w:r w:rsidRPr="001342DB">
        <w:rPr>
          <w:lang w:eastAsia="ru-RU"/>
        </w:rPr>
        <w:t>«</w:t>
      </w:r>
      <w:r w:rsidRPr="003D2421">
        <w:rPr>
          <w:lang w:eastAsia="ru-RU"/>
        </w:rPr>
        <w:t>Как знание поколений может помочь в жизни»</w:t>
      </w:r>
    </w:p>
    <w:p w:rsidR="00D17C2E" w:rsidRPr="00BF1C2E" w:rsidRDefault="00D17C2E" w:rsidP="00D17C2E">
      <w:pPr>
        <w:pStyle w:val="a4"/>
        <w:numPr>
          <w:ilvl w:val="0"/>
          <w:numId w:val="7"/>
        </w:numPr>
      </w:pPr>
      <w:r w:rsidRPr="00BF1C2E">
        <w:t>Общая длительность аудио материалов на иностранном языке, записанных авторами работы, должна быть не менее 30% общей длительности, в противном случае по пункту 1 (</w:t>
      </w:r>
      <w:r w:rsidRPr="00BF1C2E">
        <w:rPr>
          <w:u w:val="single"/>
        </w:rPr>
        <w:t>Иностранный язык</w:t>
      </w:r>
      <w:r w:rsidRPr="00BF1C2E">
        <w:t xml:space="preserve">) максимальная оценка будет </w:t>
      </w:r>
      <w:r w:rsidRPr="00BF1C2E">
        <w:rPr>
          <w:u w:val="single"/>
        </w:rPr>
        <w:t>5 баллов</w:t>
      </w:r>
      <w:r w:rsidRPr="00BF1C2E">
        <w:t>.</w:t>
      </w:r>
    </w:p>
    <w:p w:rsidR="00D17C2E" w:rsidRPr="00BF1C2E" w:rsidRDefault="00D17C2E" w:rsidP="00D17C2E">
      <w:pPr>
        <w:pStyle w:val="a4"/>
        <w:numPr>
          <w:ilvl w:val="0"/>
          <w:numId w:val="7"/>
        </w:numPr>
      </w:pPr>
      <w:r w:rsidRPr="00BF1C2E">
        <w:t>Если длительность аудио материалов на иностранном языке, записанных авторами 0 минут, по пункту 1 (</w:t>
      </w:r>
      <w:r w:rsidRPr="00BF1C2E">
        <w:rPr>
          <w:u w:val="single"/>
        </w:rPr>
        <w:t>Иностранный язык</w:t>
      </w:r>
      <w:r w:rsidRPr="00BF1C2E">
        <w:t xml:space="preserve">) работа оценивается в </w:t>
      </w:r>
      <w:r w:rsidRPr="00BF1C2E">
        <w:rPr>
          <w:u w:val="single"/>
        </w:rPr>
        <w:t>0 баллов</w:t>
      </w:r>
      <w:r w:rsidRPr="00BF1C2E">
        <w:t>.</w:t>
      </w:r>
    </w:p>
    <w:p w:rsidR="00D17C2E" w:rsidRPr="00BF1C2E" w:rsidRDefault="00D17C2E" w:rsidP="00D17C2E">
      <w:pPr>
        <w:pStyle w:val="a4"/>
        <w:numPr>
          <w:ilvl w:val="0"/>
          <w:numId w:val="7"/>
        </w:numPr>
      </w:pPr>
      <w:r w:rsidRPr="00BF1C2E">
        <w:t>Общая длительность аудио сопровождения слайдов презентации, в том числе и аудио вставленных видео фрагментов, должно быть 6-20 минут. Если длительность менее 6, но более 4 минут, по пункту 8 (</w:t>
      </w:r>
      <w:r w:rsidRPr="00BF1C2E">
        <w:rPr>
          <w:u w:val="single"/>
        </w:rPr>
        <w:t>Оформление</w:t>
      </w:r>
      <w:r w:rsidRPr="00BF1C2E">
        <w:t xml:space="preserve">) максимальная оценка будет </w:t>
      </w:r>
      <w:r w:rsidRPr="00BF1C2E">
        <w:rPr>
          <w:u w:val="single"/>
        </w:rPr>
        <w:t>3 балла</w:t>
      </w:r>
      <w:r w:rsidRPr="00BF1C2E">
        <w:t xml:space="preserve">. </w:t>
      </w:r>
    </w:p>
    <w:p w:rsidR="00D17C2E" w:rsidRPr="00BF1C2E" w:rsidRDefault="00D17C2E" w:rsidP="00D17C2E">
      <w:pPr>
        <w:pStyle w:val="a4"/>
        <w:numPr>
          <w:ilvl w:val="0"/>
          <w:numId w:val="7"/>
        </w:numPr>
      </w:pPr>
      <w:r w:rsidRPr="00BF1C2E">
        <w:t>Если длительность работы менее 4 минут, по пункту 8 (</w:t>
      </w:r>
      <w:r w:rsidRPr="00BF1C2E">
        <w:rPr>
          <w:u w:val="single"/>
        </w:rPr>
        <w:t>Оформление</w:t>
      </w:r>
      <w:r w:rsidRPr="00BF1C2E">
        <w:t xml:space="preserve">) работа оценивается в </w:t>
      </w:r>
      <w:r w:rsidRPr="00BF1C2E">
        <w:rPr>
          <w:u w:val="single"/>
        </w:rPr>
        <w:t>0 баллов</w:t>
      </w:r>
      <w:r w:rsidRPr="00BF1C2E">
        <w:t>. За превышение длительности, т.е. более 20 минут, баллы не снимаются.</w:t>
      </w:r>
    </w:p>
    <w:p w:rsidR="00D17C2E" w:rsidRPr="00BF1C2E" w:rsidRDefault="00D17C2E" w:rsidP="00D17C2E">
      <w:pPr>
        <w:pStyle w:val="a4"/>
        <w:numPr>
          <w:ilvl w:val="0"/>
          <w:numId w:val="7"/>
        </w:numPr>
      </w:pPr>
      <w:r w:rsidRPr="00BF1C2E">
        <w:t>Слайд должен иметь заголовок (шрифт 44-60) и иллюстрации (1-2).</w:t>
      </w:r>
    </w:p>
    <w:p w:rsidR="00D17C2E" w:rsidRPr="00BF1C2E" w:rsidRDefault="00202F45" w:rsidP="00D17C2E">
      <w:pPr>
        <w:pStyle w:val="a4"/>
        <w:numPr>
          <w:ilvl w:val="0"/>
          <w:numId w:val="7"/>
        </w:numPr>
      </w:pPr>
      <w:r>
        <w:t xml:space="preserve"> </w:t>
      </w:r>
      <w:r w:rsidR="00D17C2E" w:rsidRPr="00BF1C2E">
        <w:t>В случае, если слайд содержит видео, оно может занимать всё поле слайда, в этом случае заголовок необязателен.</w:t>
      </w:r>
    </w:p>
    <w:p w:rsidR="00D17C2E" w:rsidRPr="00BF1C2E" w:rsidRDefault="00D17C2E" w:rsidP="00D17C2E">
      <w:pPr>
        <w:pStyle w:val="a4"/>
        <w:numPr>
          <w:ilvl w:val="0"/>
          <w:numId w:val="7"/>
        </w:numPr>
      </w:pPr>
      <w:r w:rsidRPr="00BF1C2E">
        <w:t>Если в слайде присутствует текст, то он должен быть не больше 20 слов (шрифт 24-32). Этот текст обычно не читается автором и содержит информацию типа дат, количественные показатели и т.д.</w:t>
      </w:r>
    </w:p>
    <w:p w:rsidR="00D17C2E" w:rsidRPr="000A4610" w:rsidRDefault="00D17C2E" w:rsidP="00D17C2E">
      <w:pPr>
        <w:pStyle w:val="a4"/>
        <w:numPr>
          <w:ilvl w:val="0"/>
          <w:numId w:val="7"/>
        </w:numPr>
      </w:pPr>
      <w:r w:rsidRPr="00BF1C2E">
        <w:t xml:space="preserve">Аутентичное видео/аудио (пункт 7) подразумевают, что звучит голос носителя языка, который высказывается по теме представленных в работе материалов. Если длительность аутентичного видео/аудио более длительности аудио материалов на иностранном языке, записанных авторами работы, то максимальная оценка по пункту 7 будет </w:t>
      </w:r>
      <w:r w:rsidRPr="00BF1C2E">
        <w:rPr>
          <w:u w:val="single"/>
        </w:rPr>
        <w:t>3 балла.</w:t>
      </w:r>
    </w:p>
    <w:tbl>
      <w:tblPr>
        <w:tblStyle w:val="a8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827"/>
      </w:tblGrid>
      <w:tr w:rsidR="00D61C01" w:rsidRPr="00BF1C2E" w:rsidTr="002E6611">
        <w:tc>
          <w:tcPr>
            <w:tcW w:w="4253" w:type="dxa"/>
          </w:tcPr>
          <w:p w:rsidR="00D61C01" w:rsidRPr="00BF1C2E" w:rsidRDefault="00D61C01" w:rsidP="002E6611">
            <w:r>
              <w:t>Выполнение поставленной задачи</w:t>
            </w:r>
          </w:p>
        </w:tc>
        <w:tc>
          <w:tcPr>
            <w:tcW w:w="3827" w:type="dxa"/>
          </w:tcPr>
          <w:p w:rsidR="00D61C01" w:rsidRPr="00BF1C2E" w:rsidRDefault="00D61C01" w:rsidP="002E6611">
            <w:r>
              <w:t>10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t>Уровень владения</w:t>
            </w:r>
          </w:p>
          <w:p w:rsidR="000A4610" w:rsidRPr="00BF1C2E" w:rsidRDefault="000A4610" w:rsidP="002E6611">
            <w:proofErr w:type="spellStart"/>
            <w:r w:rsidRPr="00BF1C2E">
              <w:t>ин.яз</w:t>
            </w:r>
            <w:proofErr w:type="spellEnd"/>
            <w:r w:rsidRPr="00BF1C2E">
              <w:t>.</w:t>
            </w:r>
          </w:p>
        </w:tc>
        <w:tc>
          <w:tcPr>
            <w:tcW w:w="3827" w:type="dxa"/>
          </w:tcPr>
          <w:p w:rsidR="000A4610" w:rsidRPr="00BF1C2E" w:rsidRDefault="000A4610" w:rsidP="002E6611">
            <w:r w:rsidRPr="00BF1C2E">
              <w:t>5баллов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t>Оригинальность</w:t>
            </w:r>
          </w:p>
        </w:tc>
        <w:tc>
          <w:tcPr>
            <w:tcW w:w="3827" w:type="dxa"/>
          </w:tcPr>
          <w:p w:rsidR="000A4610" w:rsidRPr="00BF1C2E" w:rsidRDefault="000A4610" w:rsidP="002E6611">
            <w:r w:rsidRPr="00BF1C2E">
              <w:t>5баллов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t>Новизна</w:t>
            </w:r>
          </w:p>
        </w:tc>
        <w:tc>
          <w:tcPr>
            <w:tcW w:w="3827" w:type="dxa"/>
          </w:tcPr>
          <w:p w:rsidR="000A4610" w:rsidRPr="00BF1C2E" w:rsidRDefault="000A4610" w:rsidP="002E6611">
            <w:r w:rsidRPr="00BF1C2E">
              <w:t>5баллов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t>Актуальность</w:t>
            </w:r>
          </w:p>
        </w:tc>
        <w:tc>
          <w:tcPr>
            <w:tcW w:w="3827" w:type="dxa"/>
          </w:tcPr>
          <w:p w:rsidR="000A4610" w:rsidRPr="00BF1C2E" w:rsidRDefault="000A4610" w:rsidP="002E6611">
            <w:r w:rsidRPr="00BF1C2E">
              <w:t>5баллов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t>Возможность использования на уроках</w:t>
            </w:r>
          </w:p>
        </w:tc>
        <w:tc>
          <w:tcPr>
            <w:tcW w:w="3827" w:type="dxa"/>
          </w:tcPr>
          <w:p w:rsidR="000A4610" w:rsidRPr="00BF1C2E" w:rsidRDefault="000A4610" w:rsidP="002E6611">
            <w:r>
              <w:t>10</w:t>
            </w:r>
            <w:r w:rsidRPr="00BF1C2E">
              <w:t>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t>Использование</w:t>
            </w:r>
          </w:p>
          <w:p w:rsidR="000A4610" w:rsidRPr="00BF1C2E" w:rsidRDefault="000A4610" w:rsidP="002E6611">
            <w:r w:rsidRPr="00BF1C2E">
              <w:t>аутентичных материалов</w:t>
            </w:r>
          </w:p>
        </w:tc>
        <w:tc>
          <w:tcPr>
            <w:tcW w:w="3827" w:type="dxa"/>
          </w:tcPr>
          <w:p w:rsidR="000A4610" w:rsidRPr="00BF1C2E" w:rsidRDefault="000A4610" w:rsidP="002E6611">
            <w:r w:rsidRPr="00BF1C2E">
              <w:t>5баллов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>
              <w:t>Оформление работы</w:t>
            </w:r>
          </w:p>
        </w:tc>
        <w:tc>
          <w:tcPr>
            <w:tcW w:w="3827" w:type="dxa"/>
          </w:tcPr>
          <w:p w:rsidR="000A4610" w:rsidRPr="00BF1C2E" w:rsidRDefault="000A4610" w:rsidP="002E6611">
            <w:r>
              <w:t>5 баллов</w:t>
            </w:r>
          </w:p>
        </w:tc>
      </w:tr>
      <w:tr w:rsidR="000A4610" w:rsidRPr="00BF1C2E" w:rsidTr="002E6611">
        <w:tc>
          <w:tcPr>
            <w:tcW w:w="4253" w:type="dxa"/>
          </w:tcPr>
          <w:p w:rsidR="000A4610" w:rsidRPr="00BF1C2E" w:rsidRDefault="000A4610" w:rsidP="002E6611">
            <w:r w:rsidRPr="00BF1C2E">
              <w:rPr>
                <w:rStyle w:val="c0"/>
              </w:rPr>
              <w:t>Итого</w:t>
            </w:r>
          </w:p>
        </w:tc>
        <w:tc>
          <w:tcPr>
            <w:tcW w:w="3827" w:type="dxa"/>
          </w:tcPr>
          <w:p w:rsidR="000A4610" w:rsidRPr="00BF1C2E" w:rsidRDefault="00263FF8" w:rsidP="002E6611">
            <w:r>
              <w:t>50</w:t>
            </w:r>
            <w:r w:rsidR="000A4610" w:rsidRPr="00BF1C2E">
              <w:t xml:space="preserve"> баллов</w:t>
            </w:r>
          </w:p>
        </w:tc>
      </w:tr>
    </w:tbl>
    <w:p w:rsidR="000A4610" w:rsidRPr="00BF1C2E" w:rsidRDefault="000A4610" w:rsidP="000A4610">
      <w:pPr>
        <w:ind w:left="360"/>
      </w:pPr>
    </w:p>
    <w:p w:rsidR="00C51BEB" w:rsidRDefault="0016391C" w:rsidP="00C51BEB">
      <w:pPr>
        <w:ind w:left="360"/>
        <w:jc w:val="both"/>
      </w:pPr>
      <w:r>
        <w:t>Презентация представляет проектную работу школьник</w:t>
      </w:r>
      <w:r w:rsidR="00D61C01">
        <w:t>а, проведенную по заданной теме и должна отвечать на следующие вопросы: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 xml:space="preserve">Зачем проводилось исследование? (Цель и задачи исследования) 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>Что известно из литературы по теме Вашего исследования? (Очень коротко).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>Где и когда проводились исследования?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 xml:space="preserve">Какие методы сбора материала использовались и почему? 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>В каких условиях проводился сбор материала?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 xml:space="preserve">Сколько материала собрано? 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>Какие результаты (в сроках и цифрах) получены?</w:t>
      </w:r>
    </w:p>
    <w:p w:rsidR="00D61C01" w:rsidRDefault="00D61C01" w:rsidP="00D61C01">
      <w:pPr>
        <w:pStyle w:val="a4"/>
        <w:numPr>
          <w:ilvl w:val="0"/>
          <w:numId w:val="10"/>
        </w:numPr>
        <w:jc w:val="both"/>
      </w:pPr>
      <w:r>
        <w:t xml:space="preserve">Чем объясняется получение таких результатов? </w:t>
      </w:r>
    </w:p>
    <w:p w:rsidR="00D61C01" w:rsidRPr="001342DB" w:rsidRDefault="00D61C01" w:rsidP="00D61C01">
      <w:pPr>
        <w:pStyle w:val="a4"/>
        <w:numPr>
          <w:ilvl w:val="0"/>
          <w:numId w:val="10"/>
        </w:numPr>
        <w:jc w:val="both"/>
      </w:pPr>
      <w:r>
        <w:t xml:space="preserve"> Какие выводы сделаны? Ответить на данные вопросы (в указанной последовательности) необходимо при защите любого исследовательского проекта или опытнической работы.</w:t>
      </w:r>
    </w:p>
    <w:p w:rsidR="00C51BEB" w:rsidRPr="001342DB" w:rsidRDefault="00C51BEB" w:rsidP="00C51BEB">
      <w:pPr>
        <w:jc w:val="both"/>
      </w:pPr>
    </w:p>
    <w:p w:rsidR="00C51BEB" w:rsidRPr="001342DB" w:rsidRDefault="00C51BEB" w:rsidP="00C51BEB">
      <w:pPr>
        <w:ind w:left="-284"/>
        <w:jc w:val="both"/>
        <w:rPr>
          <w:b/>
        </w:rPr>
      </w:pPr>
      <w:r w:rsidRPr="001342DB">
        <w:rPr>
          <w:b/>
        </w:rPr>
        <w:t>Награждение участников конкурса.</w:t>
      </w:r>
    </w:p>
    <w:p w:rsidR="00C51BEB" w:rsidRPr="001342DB" w:rsidRDefault="00C51BEB" w:rsidP="00C51BEB">
      <w:pPr>
        <w:ind w:left="-284"/>
        <w:jc w:val="both"/>
      </w:pPr>
      <w:r w:rsidRPr="001342DB">
        <w:t xml:space="preserve">По итогам конкурса в соответствии с решением жюри учащимся-участникам конкурса присваиваются призовые места (победители и призеры) и выдаются грамоты, педагогам сертификаты о проведении открытого урока. Лучшие работы будут представлены на сайте УМЦ «Развитие образования». </w:t>
      </w: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Default="007A7462" w:rsidP="00C51BEB">
      <w:pPr>
        <w:jc w:val="center"/>
        <w:rPr>
          <w:bCs/>
        </w:rPr>
      </w:pPr>
    </w:p>
    <w:p w:rsidR="007A7462" w:rsidRPr="00BF1C2E" w:rsidRDefault="007A7462" w:rsidP="007A7462">
      <w:pPr>
        <w:pStyle w:val="a3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Приложение №2</w:t>
      </w:r>
    </w:p>
    <w:p w:rsidR="007A7462" w:rsidRPr="00BF1C2E" w:rsidRDefault="007A7462" w:rsidP="007A7462">
      <w:pPr>
        <w:pStyle w:val="a3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к приказу Управления образования</w:t>
      </w:r>
    </w:p>
    <w:p w:rsidR="007A7462" w:rsidRPr="00BF1C2E" w:rsidRDefault="00D5071B" w:rsidP="007A7462">
      <w:pPr>
        <w:pStyle w:val="5"/>
        <w:tabs>
          <w:tab w:val="left" w:pos="0"/>
        </w:tabs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.10</w:t>
      </w:r>
      <w:r w:rsidR="007A7462" w:rsidRPr="00BF1C2E">
        <w:rPr>
          <w:rFonts w:ascii="Times New Roman" w:hAnsi="Times New Roman" w:cs="Times New Roman"/>
          <w:color w:val="auto"/>
          <w:u w:val="single"/>
        </w:rPr>
        <w:t xml:space="preserve">. </w:t>
      </w:r>
      <w:proofErr w:type="gramStart"/>
      <w:r w:rsidR="007A7462" w:rsidRPr="00BF1C2E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="007A7462" w:rsidRPr="00BF1C2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7A7462" w:rsidRDefault="007A7462" w:rsidP="00C51BEB">
      <w:pPr>
        <w:jc w:val="center"/>
        <w:rPr>
          <w:bCs/>
        </w:rPr>
      </w:pPr>
    </w:p>
    <w:p w:rsidR="00C51BEB" w:rsidRPr="001342DB" w:rsidRDefault="00C51BEB" w:rsidP="00C51BEB">
      <w:pPr>
        <w:jc w:val="center"/>
      </w:pPr>
      <w:r w:rsidRPr="001342DB">
        <w:rPr>
          <w:bCs/>
        </w:rPr>
        <w:t xml:space="preserve">Список членов жюри </w:t>
      </w:r>
    </w:p>
    <w:p w:rsidR="00C51BEB" w:rsidRPr="001342DB" w:rsidRDefault="00C51BEB" w:rsidP="00C51BEB"/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3402"/>
      </w:tblGrid>
      <w:tr w:rsidR="00C51BEB" w:rsidRPr="001342DB" w:rsidTr="002E6611">
        <w:tc>
          <w:tcPr>
            <w:tcW w:w="851" w:type="dxa"/>
          </w:tcPr>
          <w:p w:rsidR="00C51BEB" w:rsidRPr="001342DB" w:rsidRDefault="00C51BEB" w:rsidP="002E6611">
            <w:r w:rsidRPr="001342DB">
              <w:t>№</w:t>
            </w:r>
          </w:p>
        </w:tc>
        <w:tc>
          <w:tcPr>
            <w:tcW w:w="3544" w:type="dxa"/>
          </w:tcPr>
          <w:p w:rsidR="00C51BEB" w:rsidRPr="001342DB" w:rsidRDefault="00C51BEB" w:rsidP="002E6611">
            <w:r w:rsidRPr="001342DB">
              <w:t>ФИО учителя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Должность</w:t>
            </w:r>
          </w:p>
        </w:tc>
        <w:tc>
          <w:tcPr>
            <w:tcW w:w="3402" w:type="dxa"/>
          </w:tcPr>
          <w:p w:rsidR="00C51BEB" w:rsidRPr="001342DB" w:rsidRDefault="00C51BEB" w:rsidP="002E6611">
            <w:r w:rsidRPr="001342DB">
              <w:t>ОУ</w:t>
            </w:r>
          </w:p>
        </w:tc>
      </w:tr>
      <w:tr w:rsidR="009A2E3F" w:rsidRPr="001342DB" w:rsidTr="002E6611">
        <w:tc>
          <w:tcPr>
            <w:tcW w:w="851" w:type="dxa"/>
          </w:tcPr>
          <w:p w:rsidR="009A2E3F" w:rsidRPr="001342DB" w:rsidRDefault="009A2E3F" w:rsidP="009A2E3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2E3F" w:rsidRDefault="009A2E3F" w:rsidP="009A2E3F">
            <w:pPr>
              <w:rPr>
                <w:bCs/>
                <w:color w:val="333333"/>
                <w:shd w:val="clear" w:color="auto" w:fill="FFFFFF"/>
              </w:rPr>
            </w:pPr>
            <w:r w:rsidRPr="009A2E3F">
              <w:rPr>
                <w:bCs/>
                <w:color w:val="333333"/>
                <w:shd w:val="clear" w:color="auto" w:fill="FFFFFF"/>
              </w:rPr>
              <w:t>Маркова Ирина Александровна</w:t>
            </w:r>
          </w:p>
        </w:tc>
        <w:tc>
          <w:tcPr>
            <w:tcW w:w="2551" w:type="dxa"/>
          </w:tcPr>
          <w:p w:rsidR="009A2E3F" w:rsidRPr="00ED7ABA" w:rsidRDefault="009A2E3F" w:rsidP="009A2E3F">
            <w:r w:rsidRPr="00ED7ABA">
              <w:t>Учитель английского языка</w:t>
            </w:r>
          </w:p>
        </w:tc>
        <w:tc>
          <w:tcPr>
            <w:tcW w:w="3402" w:type="dxa"/>
          </w:tcPr>
          <w:p w:rsidR="009A2E3F" w:rsidRPr="001342DB" w:rsidRDefault="009A2E3F" w:rsidP="009A2E3F">
            <w:pPr>
              <w:jc w:val="both"/>
            </w:pPr>
            <w:r>
              <w:t>МБОУ Одинцовская СОШ №</w:t>
            </w:r>
            <w:r w:rsidRPr="009A2E3F">
              <w:t>17 с УИОП</w:t>
            </w:r>
          </w:p>
        </w:tc>
      </w:tr>
      <w:tr w:rsidR="009A2E3F" w:rsidRPr="001342DB" w:rsidTr="002E6611">
        <w:tc>
          <w:tcPr>
            <w:tcW w:w="851" w:type="dxa"/>
          </w:tcPr>
          <w:p w:rsidR="009A2E3F" w:rsidRPr="001342DB" w:rsidRDefault="009A2E3F" w:rsidP="009A2E3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2E3F" w:rsidRPr="001342DB" w:rsidRDefault="009A2E3F" w:rsidP="009A2E3F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Давыденкова Наталия Пе</w:t>
            </w:r>
            <w:r w:rsidRPr="001342DB">
              <w:rPr>
                <w:bCs/>
                <w:color w:val="333333"/>
                <w:shd w:val="clear" w:color="auto" w:fill="FFFFFF"/>
              </w:rPr>
              <w:t>тровна</w:t>
            </w:r>
          </w:p>
        </w:tc>
        <w:tc>
          <w:tcPr>
            <w:tcW w:w="2551" w:type="dxa"/>
          </w:tcPr>
          <w:p w:rsidR="009A2E3F" w:rsidRDefault="009A2E3F" w:rsidP="009A2E3F">
            <w:r w:rsidRPr="00ED7ABA">
              <w:t>Учитель английского языка</w:t>
            </w:r>
          </w:p>
        </w:tc>
        <w:tc>
          <w:tcPr>
            <w:tcW w:w="3402" w:type="dxa"/>
          </w:tcPr>
          <w:p w:rsidR="009A2E3F" w:rsidRPr="001342DB" w:rsidRDefault="009A2E3F" w:rsidP="009A2E3F">
            <w:pPr>
              <w:jc w:val="both"/>
            </w:pPr>
            <w:r w:rsidRPr="001342DB">
              <w:t>Методист по УВР «Развитие образования» Одинцовского округа, МБОУ Одинцовская гимназия №4</w:t>
            </w:r>
          </w:p>
        </w:tc>
      </w:tr>
      <w:tr w:rsidR="009A2E3F" w:rsidRPr="001342DB" w:rsidTr="002E6611">
        <w:tc>
          <w:tcPr>
            <w:tcW w:w="851" w:type="dxa"/>
          </w:tcPr>
          <w:p w:rsidR="009A2E3F" w:rsidRPr="001342DB" w:rsidRDefault="009A2E3F" w:rsidP="009A2E3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2E3F" w:rsidRPr="001342DB" w:rsidRDefault="009A2E3F" w:rsidP="009A2E3F">
            <w:pPr>
              <w:rPr>
                <w:rFonts w:eastAsiaTheme="minorHAnsi"/>
                <w:lang w:eastAsia="en-US"/>
              </w:rPr>
            </w:pPr>
            <w:r w:rsidRPr="001342DB">
              <w:rPr>
                <w:bCs/>
                <w:color w:val="333333"/>
                <w:shd w:val="clear" w:color="auto" w:fill="FFFFFF"/>
              </w:rPr>
              <w:t>Некрасова Ольга Алексеевна</w:t>
            </w:r>
          </w:p>
        </w:tc>
        <w:tc>
          <w:tcPr>
            <w:tcW w:w="2551" w:type="dxa"/>
          </w:tcPr>
          <w:p w:rsidR="009A2E3F" w:rsidRDefault="009A2E3F" w:rsidP="009A2E3F">
            <w:r w:rsidRPr="00ED7ABA">
              <w:t>Учитель английского языка</w:t>
            </w:r>
          </w:p>
        </w:tc>
        <w:tc>
          <w:tcPr>
            <w:tcW w:w="3402" w:type="dxa"/>
          </w:tcPr>
          <w:p w:rsidR="009A2E3F" w:rsidRPr="001342DB" w:rsidRDefault="009A2E3F" w:rsidP="009A2E3F">
            <w:pPr>
              <w:jc w:val="both"/>
            </w:pPr>
          </w:p>
          <w:p w:rsidR="009A2E3F" w:rsidRPr="001342DB" w:rsidRDefault="009A2E3F" w:rsidP="009A2E3F">
            <w:r w:rsidRPr="001342DB">
              <w:t xml:space="preserve">МБОУ </w:t>
            </w:r>
            <w:proofErr w:type="spellStart"/>
            <w:r w:rsidRPr="001342DB">
              <w:t>Захаровская</w:t>
            </w:r>
            <w:proofErr w:type="spellEnd"/>
            <w:r w:rsidRPr="001342DB">
              <w:t xml:space="preserve"> СОШ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1342DB">
              <w:t>Гелюс</w:t>
            </w:r>
            <w:proofErr w:type="spellEnd"/>
            <w:r w:rsidRPr="001342DB">
              <w:t xml:space="preserve"> Анастасия Владимировна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pPr>
              <w:rPr>
                <w:lang w:eastAsia="ru-RU"/>
              </w:rPr>
            </w:pPr>
            <w:r w:rsidRPr="001342DB">
              <w:rPr>
                <w:shd w:val="clear" w:color="auto" w:fill="FFFFFF"/>
              </w:rPr>
              <w:t>АНОО "Гимназия Святителя Василия Великого"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pPr>
              <w:shd w:val="clear" w:color="auto" w:fill="FFFFFF"/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>Матвиенко Ирина Григорьевна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pPr>
              <w:jc w:val="both"/>
            </w:pPr>
            <w:r w:rsidRPr="001342DB">
              <w:t>МБОУ Одинцовская СОШ №12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r w:rsidRPr="001342DB">
              <w:t>Ананьев Константин Георгиевич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pPr>
              <w:jc w:val="both"/>
            </w:pPr>
            <w:r w:rsidRPr="001342DB">
              <w:t>МБОУ Одинцовская СОШ №12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A12881" w:rsidP="002E6611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>
              <w:t>СульженкоЛарисаИгоревна</w:t>
            </w:r>
            <w:proofErr w:type="spellEnd"/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A12881" w:rsidRDefault="00A12881" w:rsidP="002E6611">
            <w:pPr>
              <w:jc w:val="both"/>
              <w:rPr>
                <w:lang w:val="en-US"/>
              </w:rPr>
            </w:pPr>
            <w:r>
              <w:t>МБОУ Одинцовская СОШ №</w:t>
            </w:r>
            <w:r>
              <w:rPr>
                <w:lang w:val="en-US"/>
              </w:rPr>
              <w:t>3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A12881" w:rsidP="002E6611">
            <w:proofErr w:type="spellStart"/>
            <w:r>
              <w:t>Сибирев</w:t>
            </w:r>
            <w:proofErr w:type="spellEnd"/>
            <w:r>
              <w:t xml:space="preserve"> Сергей Олегович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A12881" w:rsidP="002E6611">
            <w:pPr>
              <w:jc w:val="both"/>
            </w:pPr>
            <w:r>
              <w:t xml:space="preserve">МАОУ </w:t>
            </w:r>
            <w:r>
              <w:rPr>
                <w:lang w:val="en-US"/>
              </w:rPr>
              <w:t>C</w:t>
            </w:r>
            <w:proofErr w:type="spellStart"/>
            <w:r>
              <w:t>тарогородковская</w:t>
            </w:r>
            <w:proofErr w:type="spellEnd"/>
            <w:r w:rsidR="00C51BEB" w:rsidRPr="001342DB">
              <w:t xml:space="preserve"> СОШ</w:t>
            </w:r>
            <w:r w:rsidR="00B56210">
              <w:t>,</w:t>
            </w:r>
            <w:r w:rsidR="00B56210"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образ</w:t>
            </w:r>
            <w:r w:rsidR="00B56210">
              <w:rPr>
                <w:rFonts w:ascii="&quot;Times New Roman&quot;" w:hAnsi="&quot;Times New Roman&quot;" w:cs="Arial"/>
                <w:color w:val="000000"/>
                <w:lang w:eastAsia="ru-RU"/>
              </w:rPr>
              <w:t>овательное отделение Василье</w:t>
            </w:r>
            <w:r w:rsidR="00B56210"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вская школа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4A2F5E" w:rsidRDefault="00A12881" w:rsidP="00A12881">
            <w:r>
              <w:t>Бакланова Екатерина Сергеевна</w:t>
            </w:r>
          </w:p>
        </w:tc>
        <w:tc>
          <w:tcPr>
            <w:tcW w:w="2551" w:type="dxa"/>
          </w:tcPr>
          <w:p w:rsidR="00A12881" w:rsidRDefault="00A12881" w:rsidP="00A12881">
            <w:r w:rsidRPr="00233251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A12881" w:rsidP="00A12881">
            <w:pPr>
              <w:jc w:val="both"/>
            </w:pPr>
            <w:r>
              <w:t xml:space="preserve">МБОУ Одинцовская </w:t>
            </w:r>
            <w:r w:rsidRPr="001342DB">
              <w:t xml:space="preserve"> гимназия</w:t>
            </w:r>
            <w:r>
              <w:t xml:space="preserve"> №11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Default="00A12881" w:rsidP="00A12881">
            <w:r>
              <w:t>Ляхова Анна Юрьевна</w:t>
            </w:r>
          </w:p>
        </w:tc>
        <w:tc>
          <w:tcPr>
            <w:tcW w:w="2551" w:type="dxa"/>
          </w:tcPr>
          <w:p w:rsidR="00A12881" w:rsidRDefault="00A12881" w:rsidP="00A12881">
            <w:r w:rsidRPr="00233251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A12881" w:rsidP="00A12881">
            <w:pPr>
              <w:jc w:val="both"/>
            </w:pPr>
            <w:r w:rsidRPr="001342DB">
              <w:t>МБОУ Успенская СОШ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Default="00A12881" w:rsidP="00A12881">
            <w:r w:rsidRPr="004A2F5E">
              <w:t>Куприянова Светлана Александровна</w:t>
            </w:r>
          </w:p>
        </w:tc>
        <w:tc>
          <w:tcPr>
            <w:tcW w:w="2551" w:type="dxa"/>
          </w:tcPr>
          <w:p w:rsidR="00A12881" w:rsidRDefault="00A12881" w:rsidP="00A12881">
            <w:r w:rsidRPr="00233251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A12881" w:rsidP="00A12881">
            <w:r>
              <w:t xml:space="preserve">МБОУ Одинцовская </w:t>
            </w:r>
            <w:r w:rsidRPr="001342DB">
              <w:t xml:space="preserve"> гимназия</w:t>
            </w:r>
            <w:r>
              <w:t xml:space="preserve"> №11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1342DB" w:rsidRDefault="00A12881" w:rsidP="00A12881">
            <w:pPr>
              <w:rPr>
                <w:color w:val="2C2D2E"/>
                <w:lang w:eastAsia="ru-RU"/>
              </w:rPr>
            </w:pPr>
            <w:proofErr w:type="spellStart"/>
            <w:r>
              <w:t>Бегларян</w:t>
            </w:r>
            <w:proofErr w:type="spellEnd"/>
            <w:r>
              <w:t xml:space="preserve"> </w:t>
            </w:r>
            <w:proofErr w:type="spellStart"/>
            <w:r>
              <w:t>Каринэ</w:t>
            </w:r>
            <w:proofErr w:type="spellEnd"/>
            <w:r>
              <w:t xml:space="preserve">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2551" w:type="dxa"/>
          </w:tcPr>
          <w:p w:rsidR="00A12881" w:rsidRDefault="00A12881" w:rsidP="00A12881">
            <w:r w:rsidRPr="00233251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A12881" w:rsidP="00A12881">
            <w:r w:rsidRPr="001342DB">
              <w:t>МБОУ Успенская СОШ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1342DB" w:rsidRDefault="00A12881" w:rsidP="00A12881">
            <w:pPr>
              <w:rPr>
                <w:color w:val="2C2D2E"/>
                <w:lang w:eastAsia="ru-RU"/>
              </w:rPr>
            </w:pPr>
            <w:proofErr w:type="spellStart"/>
            <w:r w:rsidRPr="00AE3033">
              <w:t>Маннова</w:t>
            </w:r>
            <w:proofErr w:type="spellEnd"/>
            <w:r w:rsidRPr="00AE3033">
              <w:t xml:space="preserve"> Елена Алексеевна</w:t>
            </w:r>
          </w:p>
        </w:tc>
        <w:tc>
          <w:tcPr>
            <w:tcW w:w="2551" w:type="dxa"/>
          </w:tcPr>
          <w:p w:rsidR="00A12881" w:rsidRDefault="00A12881" w:rsidP="00A12881">
            <w:r w:rsidRPr="00233251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A12881" w:rsidP="00A12881">
            <w:r>
              <w:t>МБОУ Одинцовская СОШ №3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r w:rsidRPr="001342DB">
              <w:t>Шевченко Лариса Викторовна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r w:rsidRPr="001342DB">
              <w:t xml:space="preserve">МБОУ "Первая школа имени М.А. Пронина" </w:t>
            </w:r>
            <w:proofErr w:type="spellStart"/>
            <w:r w:rsidRPr="001342DB">
              <w:t>г.Звенигорода</w:t>
            </w:r>
            <w:proofErr w:type="spellEnd"/>
            <w:r w:rsidRPr="001342DB">
              <w:t xml:space="preserve"> 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proofErr w:type="spellStart"/>
            <w:r w:rsidRPr="001342DB">
              <w:t>Бунтина</w:t>
            </w:r>
            <w:proofErr w:type="spellEnd"/>
            <w:r w:rsidRPr="001342DB">
              <w:t xml:space="preserve"> Надежда Константиновна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немецкого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pPr>
              <w:jc w:val="both"/>
            </w:pPr>
            <w:r w:rsidRPr="001342DB">
              <w:t xml:space="preserve">МБОУ  </w:t>
            </w:r>
            <w:proofErr w:type="spellStart"/>
            <w:r w:rsidRPr="001342DB">
              <w:t>Барвихинская</w:t>
            </w:r>
            <w:proofErr w:type="spellEnd"/>
            <w:r w:rsidRPr="001342DB">
              <w:t xml:space="preserve"> </w:t>
            </w:r>
            <w:proofErr w:type="spellStart"/>
            <w:r w:rsidRPr="001342DB">
              <w:t>сош</w:t>
            </w:r>
            <w:proofErr w:type="spellEnd"/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0812D8" w:rsidRDefault="00A12881" w:rsidP="00A12881">
            <w:proofErr w:type="spellStart"/>
            <w:r w:rsidRPr="000812D8">
              <w:t>Кавалерова</w:t>
            </w:r>
            <w:proofErr w:type="spellEnd"/>
            <w:r w:rsidRPr="000812D8">
              <w:t xml:space="preserve"> Наталия Алексеевна </w:t>
            </w:r>
          </w:p>
        </w:tc>
        <w:tc>
          <w:tcPr>
            <w:tcW w:w="2551" w:type="dxa"/>
          </w:tcPr>
          <w:p w:rsidR="00A12881" w:rsidRPr="001342DB" w:rsidRDefault="00A12881" w:rsidP="00A1288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A12881" w:rsidRDefault="00A12881" w:rsidP="00A12881">
            <w:r w:rsidRPr="005B0DE7">
              <w:t>МБОУ Одинцовская лингвистическая гимназия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0812D8" w:rsidRDefault="00A12881" w:rsidP="00A12881">
            <w:proofErr w:type="spellStart"/>
            <w:r w:rsidRPr="000812D8">
              <w:t>Скира</w:t>
            </w:r>
            <w:proofErr w:type="spellEnd"/>
            <w:r w:rsidRPr="000812D8">
              <w:t xml:space="preserve"> Наталья Михайловна </w:t>
            </w:r>
          </w:p>
        </w:tc>
        <w:tc>
          <w:tcPr>
            <w:tcW w:w="2551" w:type="dxa"/>
          </w:tcPr>
          <w:p w:rsidR="00A12881" w:rsidRPr="001342DB" w:rsidRDefault="00A12881" w:rsidP="00A1288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A12881" w:rsidRDefault="00A12881" w:rsidP="00A12881">
            <w:r w:rsidRPr="005B0DE7">
              <w:t>МБОУ Одинцовская лингвистическая гимназия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A12881" w:rsidP="002E6611">
            <w:proofErr w:type="spellStart"/>
            <w:r>
              <w:t>Гоманюк</w:t>
            </w:r>
            <w:proofErr w:type="spellEnd"/>
            <w:r>
              <w:t xml:space="preserve"> Ольга Борисовна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A12881" w:rsidP="002E6611">
            <w:r w:rsidRPr="005B0DE7">
              <w:t>МБОУ Одинцовская лингвистическая гимназия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0B4185" w:rsidRDefault="00A12881" w:rsidP="00B56210">
            <w:pPr>
              <w:rPr>
                <w:rFonts w:ascii="&quot;Times New Roman&quot;" w:hAnsi="&quot;Times New Roman&quot;" w:cs="Arial"/>
                <w:color w:val="000000"/>
              </w:rPr>
            </w:pPr>
            <w:proofErr w:type="spellStart"/>
            <w:r w:rsidRPr="000B4185">
              <w:t>Лескина</w:t>
            </w:r>
            <w:proofErr w:type="spellEnd"/>
            <w:r w:rsidRPr="000B4185">
              <w:t xml:space="preserve"> Елена Николаевна </w:t>
            </w:r>
          </w:p>
        </w:tc>
        <w:tc>
          <w:tcPr>
            <w:tcW w:w="2551" w:type="dxa"/>
          </w:tcPr>
          <w:p w:rsidR="00A12881" w:rsidRPr="001342DB" w:rsidRDefault="00A12881" w:rsidP="00A1288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B56210" w:rsidP="00A12881"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МБОУ Кубинская СОШ №1 имени Героя РФ </w:t>
            </w:r>
            <w:proofErr w:type="spellStart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И.В.Ткаченко</w:t>
            </w:r>
            <w:proofErr w:type="spellEnd"/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0B4185" w:rsidRDefault="00A12881" w:rsidP="00B56210">
            <w:pPr>
              <w:rPr>
                <w:rFonts w:ascii="&quot;Times New Roman&quot;" w:hAnsi="&quot;Times New Roman&quot;" w:cs="Arial"/>
                <w:color w:val="000000"/>
              </w:rPr>
            </w:pPr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</w:t>
            </w:r>
            <w:proofErr w:type="spellStart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Энгель</w:t>
            </w:r>
            <w:proofErr w:type="spellEnd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Галина Викторовна МБОУ </w:t>
            </w:r>
          </w:p>
        </w:tc>
        <w:tc>
          <w:tcPr>
            <w:tcW w:w="2551" w:type="dxa"/>
          </w:tcPr>
          <w:p w:rsidR="00A12881" w:rsidRPr="001342DB" w:rsidRDefault="00A12881" w:rsidP="00A1288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B56210" w:rsidP="00A12881">
            <w:proofErr w:type="spellStart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Старогородская</w:t>
            </w:r>
            <w:proofErr w:type="spellEnd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СОШ, образовательное отделение </w:t>
            </w:r>
            <w:proofErr w:type="spellStart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Новогородковская</w:t>
            </w:r>
            <w:proofErr w:type="spellEnd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школа</w:t>
            </w:r>
          </w:p>
        </w:tc>
      </w:tr>
      <w:tr w:rsidR="00A12881" w:rsidRPr="001342DB" w:rsidTr="002E6611">
        <w:tc>
          <w:tcPr>
            <w:tcW w:w="851" w:type="dxa"/>
          </w:tcPr>
          <w:p w:rsidR="00A12881" w:rsidRPr="001342DB" w:rsidRDefault="00A12881" w:rsidP="00A128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881" w:rsidRPr="000B4185" w:rsidRDefault="00A12881" w:rsidP="00B56210">
            <w:pPr>
              <w:rPr>
                <w:rFonts w:ascii="&quot;Times New Roman&quot;" w:hAnsi="&quot;Times New Roman&quot;" w:cs="Arial"/>
                <w:color w:val="000000"/>
              </w:rPr>
            </w:pPr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</w:t>
            </w:r>
            <w:proofErr w:type="spellStart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Богучарская</w:t>
            </w:r>
            <w:proofErr w:type="spellEnd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 Людмила Петровна </w:t>
            </w:r>
          </w:p>
        </w:tc>
        <w:tc>
          <w:tcPr>
            <w:tcW w:w="2551" w:type="dxa"/>
          </w:tcPr>
          <w:p w:rsidR="00A12881" w:rsidRPr="001342DB" w:rsidRDefault="00B56210" w:rsidP="00A1288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A12881" w:rsidRPr="001342DB" w:rsidRDefault="00B56210" w:rsidP="00A12881"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 xml:space="preserve">МАОУ Одинцовский лицей №6 им. </w:t>
            </w:r>
            <w:proofErr w:type="spellStart"/>
            <w:r w:rsidRPr="000B4185">
              <w:rPr>
                <w:rFonts w:ascii="&quot;Times New Roman&quot;" w:hAnsi="&quot;Times New Roman&quot;" w:cs="Arial"/>
                <w:color w:val="000000"/>
                <w:lang w:eastAsia="ru-RU"/>
              </w:rPr>
              <w:t>А.С.Пушкина</w:t>
            </w:r>
            <w:proofErr w:type="spellEnd"/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proofErr w:type="spellStart"/>
            <w:r w:rsidRPr="001342DB">
              <w:t>Мурашева</w:t>
            </w:r>
            <w:proofErr w:type="spellEnd"/>
            <w:r w:rsidRPr="001342DB">
              <w:t xml:space="preserve"> Татьяна Валерьевна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r w:rsidRPr="001342DB">
              <w:t>МБОУ Одинцовская СОШ №1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B56210" w:rsidP="002E6611">
            <w:r>
              <w:t>Тихомирова Юлия Леонидовна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C51BEB" w:rsidP="002E6611">
            <w:r w:rsidRPr="001342DB">
              <w:t>МБОУ Одинцовская СОШ №12</w:t>
            </w:r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D32547" w:rsidP="002E6611">
            <w:r>
              <w:t>Шевченко Лариса Викторовна</w:t>
            </w:r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C51BEB" w:rsidRPr="001342DB" w:rsidRDefault="00D32547" w:rsidP="002E6611">
            <w:r>
              <w:t xml:space="preserve">МБОУ "Первая школа имени М.А. Пронина" </w:t>
            </w:r>
            <w:proofErr w:type="spellStart"/>
            <w:r>
              <w:t>г.Звенигород</w:t>
            </w:r>
            <w:proofErr w:type="spellEnd"/>
          </w:p>
        </w:tc>
      </w:tr>
      <w:tr w:rsidR="00C51BEB" w:rsidRPr="001342DB" w:rsidTr="002E6611">
        <w:tc>
          <w:tcPr>
            <w:tcW w:w="851" w:type="dxa"/>
          </w:tcPr>
          <w:p w:rsidR="00C51BEB" w:rsidRPr="001342DB" w:rsidRDefault="00C51BEB" w:rsidP="00C51B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1BEB" w:rsidRPr="001342DB" w:rsidRDefault="00C51BEB" w:rsidP="002E6611">
            <w:r w:rsidRPr="001342DB">
              <w:t xml:space="preserve">Курганская Валентина </w:t>
            </w:r>
            <w:proofErr w:type="spellStart"/>
            <w:r w:rsidRPr="001342DB">
              <w:t>Нейматовна</w:t>
            </w:r>
            <w:proofErr w:type="spellEnd"/>
          </w:p>
        </w:tc>
        <w:tc>
          <w:tcPr>
            <w:tcW w:w="2551" w:type="dxa"/>
          </w:tcPr>
          <w:p w:rsidR="00C51BEB" w:rsidRPr="001342DB" w:rsidRDefault="00C51BEB" w:rsidP="002E6611">
            <w:r w:rsidRPr="001342DB">
              <w:t>Учитель иностранных языков</w:t>
            </w:r>
          </w:p>
        </w:tc>
        <w:tc>
          <w:tcPr>
            <w:tcW w:w="3402" w:type="dxa"/>
          </w:tcPr>
          <w:p w:rsidR="00C51BEB" w:rsidRPr="001342DB" w:rsidRDefault="00C51BEB" w:rsidP="002E6611">
            <w:r w:rsidRPr="001342DB">
              <w:t>МБОУ Одинцовская гимназия №4</w:t>
            </w:r>
          </w:p>
        </w:tc>
      </w:tr>
    </w:tbl>
    <w:p w:rsidR="00C51BEB" w:rsidRPr="001342DB" w:rsidRDefault="00C51BEB" w:rsidP="00C51BEB"/>
    <w:p w:rsidR="00C51BEB" w:rsidRPr="001342DB" w:rsidRDefault="00C51BEB" w:rsidP="00C51BEB"/>
    <w:p w:rsidR="00C51BEB" w:rsidRPr="001342DB" w:rsidRDefault="00C51BEB" w:rsidP="00C51BEB">
      <w:pPr>
        <w:tabs>
          <w:tab w:val="left" w:pos="7650"/>
        </w:tabs>
      </w:pPr>
      <w:r w:rsidRPr="001342DB">
        <w:tab/>
      </w:r>
    </w:p>
    <w:p w:rsidR="00C51BEB" w:rsidRDefault="00C51BEB"/>
    <w:sectPr w:rsidR="00C5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16F86738"/>
    <w:multiLevelType w:val="hybridMultilevel"/>
    <w:tmpl w:val="7F380F14"/>
    <w:lvl w:ilvl="0" w:tplc="6846C1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1E2"/>
    <w:multiLevelType w:val="hybridMultilevel"/>
    <w:tmpl w:val="7B6A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5632"/>
    <w:multiLevelType w:val="hybridMultilevel"/>
    <w:tmpl w:val="3A5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051B7"/>
    <w:multiLevelType w:val="hybridMultilevel"/>
    <w:tmpl w:val="3A8444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113756"/>
    <w:multiLevelType w:val="hybridMultilevel"/>
    <w:tmpl w:val="19E6F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B6B83"/>
    <w:multiLevelType w:val="hybridMultilevel"/>
    <w:tmpl w:val="7DCC592E"/>
    <w:lvl w:ilvl="0" w:tplc="01CC3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7870"/>
    <w:multiLevelType w:val="hybridMultilevel"/>
    <w:tmpl w:val="949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B"/>
    <w:rsid w:val="00014D50"/>
    <w:rsid w:val="000A4610"/>
    <w:rsid w:val="0016391C"/>
    <w:rsid w:val="00202F45"/>
    <w:rsid w:val="00263FF8"/>
    <w:rsid w:val="0034660B"/>
    <w:rsid w:val="003D7543"/>
    <w:rsid w:val="005830BF"/>
    <w:rsid w:val="005F5F37"/>
    <w:rsid w:val="006E6EE4"/>
    <w:rsid w:val="007A7462"/>
    <w:rsid w:val="009A2E3F"/>
    <w:rsid w:val="00A12881"/>
    <w:rsid w:val="00B56210"/>
    <w:rsid w:val="00B61FCD"/>
    <w:rsid w:val="00C51BEB"/>
    <w:rsid w:val="00C77D4D"/>
    <w:rsid w:val="00CC3109"/>
    <w:rsid w:val="00D17C2E"/>
    <w:rsid w:val="00D32547"/>
    <w:rsid w:val="00D5071B"/>
    <w:rsid w:val="00D61C01"/>
    <w:rsid w:val="00DE39AE"/>
    <w:rsid w:val="00E262DA"/>
    <w:rsid w:val="00E65DE8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1765"/>
  <w15:chartTrackingRefBased/>
  <w15:docId w15:val="{6AEF7559-512D-4DE2-B80A-59DA66F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1BE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C51BE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BE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C51BEB"/>
    <w:rPr>
      <w:rFonts w:ascii="Cambria" w:eastAsia="Times New Roman" w:hAnsi="Cambria" w:cs="Cambria"/>
      <w:color w:val="243F60"/>
      <w:sz w:val="24"/>
      <w:szCs w:val="24"/>
      <w:lang w:eastAsia="zh-CN"/>
    </w:rPr>
  </w:style>
  <w:style w:type="paragraph" w:styleId="a3">
    <w:name w:val="No Spacing"/>
    <w:qFormat/>
    <w:rsid w:val="00C51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C51BEB"/>
    <w:pPr>
      <w:jc w:val="both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C51B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C51BEB"/>
    <w:rPr>
      <w:color w:val="0000FF"/>
      <w:u w:val="single"/>
    </w:rPr>
  </w:style>
  <w:style w:type="character" w:customStyle="1" w:styleId="c0">
    <w:name w:val="c0"/>
    <w:basedOn w:val="a0"/>
    <w:uiPriority w:val="99"/>
    <w:rsid w:val="00C51BEB"/>
  </w:style>
  <w:style w:type="character" w:customStyle="1" w:styleId="c93">
    <w:name w:val="c93"/>
    <w:basedOn w:val="a0"/>
    <w:uiPriority w:val="99"/>
    <w:rsid w:val="00C51BEB"/>
  </w:style>
  <w:style w:type="character" w:styleId="a6">
    <w:name w:val="Strong"/>
    <w:basedOn w:val="a0"/>
    <w:uiPriority w:val="99"/>
    <w:qFormat/>
    <w:rsid w:val="00C51BEB"/>
    <w:rPr>
      <w:b/>
      <w:bCs/>
    </w:rPr>
  </w:style>
  <w:style w:type="paragraph" w:styleId="a7">
    <w:name w:val="Normal (Web)"/>
    <w:basedOn w:val="a"/>
    <w:uiPriority w:val="99"/>
    <w:rsid w:val="00C51BEB"/>
    <w:pPr>
      <w:spacing w:before="280" w:after="280"/>
    </w:pPr>
  </w:style>
  <w:style w:type="paragraph" w:customStyle="1" w:styleId="c11">
    <w:name w:val="c11"/>
    <w:basedOn w:val="a"/>
    <w:uiPriority w:val="99"/>
    <w:rsid w:val="00C51BEB"/>
    <w:pPr>
      <w:spacing w:before="280" w:after="280"/>
    </w:pPr>
  </w:style>
  <w:style w:type="paragraph" w:customStyle="1" w:styleId="c13">
    <w:name w:val="c13"/>
    <w:basedOn w:val="a"/>
    <w:uiPriority w:val="99"/>
    <w:rsid w:val="00C51BEB"/>
    <w:pPr>
      <w:spacing w:before="280" w:after="280"/>
    </w:pPr>
  </w:style>
  <w:style w:type="table" w:styleId="a8">
    <w:name w:val="Table Grid"/>
    <w:basedOn w:val="a1"/>
    <w:uiPriority w:val="39"/>
    <w:rsid w:val="00C5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59">
          <w:blockQuote w:val="1"/>
          <w:marLeft w:val="720"/>
          <w:marRight w:val="720"/>
          <w:marTop w:val="100"/>
          <w:marBottom w:val="100"/>
          <w:divBdr>
            <w:top w:val="single" w:sz="18" w:space="0" w:color="F7F7F7"/>
            <w:left w:val="none" w:sz="0" w:space="0" w:color="auto"/>
            <w:bottom w:val="single" w:sz="18" w:space="0" w:color="F7F7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201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УПРАВЛЕНИЕ ОБРАЗОВАНИЯ</vt:lpstr>
      <vt:lpstr>1. Провести с 03 по 24 ноября 2022 года научно-практическую конференцию «"Как зн</vt:lpstr>
      <vt:lpstr>о проведении международной научно-практической конференции «"Как знание поколени</vt:lpstr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10</cp:revision>
  <dcterms:created xsi:type="dcterms:W3CDTF">2022-10-02T10:37:00Z</dcterms:created>
  <dcterms:modified xsi:type="dcterms:W3CDTF">2022-10-02T15:21:00Z</dcterms:modified>
</cp:coreProperties>
</file>