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183" w:rsidRPr="00C27183" w:rsidRDefault="00C27183">
      <w:pPr>
        <w:rPr>
          <w:rFonts w:ascii="adobe-garamond-pro" w:hAnsi="adobe-garamond-pro"/>
          <w:color w:val="000000"/>
          <w:sz w:val="31"/>
          <w:szCs w:val="31"/>
          <w:shd w:val="clear" w:color="auto" w:fill="FFFFFF"/>
          <w:lang w:val="en-US"/>
        </w:rPr>
      </w:pPr>
      <w:r w:rsidRPr="00C27183">
        <w:rPr>
          <w:rFonts w:ascii="adobe-garamond-pro" w:hAnsi="adobe-garamond-pro" w:hint="eastAsia"/>
          <w:color w:val="000000"/>
          <w:sz w:val="31"/>
          <w:szCs w:val="31"/>
          <w:shd w:val="clear" w:color="auto" w:fill="FFFFFF"/>
          <w:lang w:val="en-US"/>
        </w:rPr>
        <w:t>«</w:t>
      </w:r>
      <w:proofErr w:type="gramStart"/>
      <w:r w:rsidRPr="00C27183">
        <w:rPr>
          <w:rFonts w:ascii="adobe-garamond-pro" w:hAnsi="adobe-garamond-pro"/>
          <w:color w:val="000000"/>
          <w:sz w:val="31"/>
          <w:szCs w:val="31"/>
          <w:shd w:val="clear" w:color="auto" w:fill="FFFFFF"/>
          <w:lang w:val="en-US"/>
        </w:rPr>
        <w:t>All the</w:t>
      </w:r>
      <w:proofErr w:type="gramEnd"/>
      <w:r w:rsidRPr="00C27183">
        <w:rPr>
          <w:rFonts w:ascii="adobe-garamond-pro" w:hAnsi="adobe-garamond-pro"/>
          <w:color w:val="000000"/>
          <w:sz w:val="31"/>
          <w:szCs w:val="31"/>
          <w:shd w:val="clear" w:color="auto" w:fill="FFFFFF"/>
          <w:lang w:val="en-US"/>
        </w:rPr>
        <w:t xml:space="preserve"> world’s a stage</w:t>
      </w:r>
      <w:r w:rsidRPr="00C27183">
        <w:rPr>
          <w:rFonts w:ascii="adobe-garamond-pro" w:hAnsi="adobe-garamond-pro" w:hint="eastAsia"/>
          <w:color w:val="000000"/>
          <w:sz w:val="31"/>
          <w:szCs w:val="31"/>
          <w:shd w:val="clear" w:color="auto" w:fill="FFFFFF"/>
          <w:lang w:val="en-US"/>
        </w:rPr>
        <w:t>»</w:t>
      </w:r>
    </w:p>
    <w:p w:rsidR="0098602B" w:rsidRPr="00C27183" w:rsidRDefault="00C27183">
      <w:pPr>
        <w:rPr>
          <w:rFonts w:ascii="Times New Roman" w:hAnsi="Times New Roman" w:cs="Times New Roman"/>
          <w:sz w:val="28"/>
          <w:szCs w:val="28"/>
          <w:lang w:val="en-US"/>
        </w:rPr>
      </w:pPr>
      <w:r>
        <w:rPr>
          <w:rFonts w:ascii="adobe-garamond-pro" w:hAnsi="adobe-garamond-pro"/>
          <w:color w:val="000000"/>
          <w:sz w:val="31"/>
          <w:szCs w:val="31"/>
          <w:shd w:val="clear" w:color="auto" w:fill="FFFFFF"/>
        </w:rPr>
        <w:t>(</w:t>
      </w:r>
      <w:r>
        <w:rPr>
          <w:rStyle w:val="apple-converted-space"/>
          <w:rFonts w:ascii="canada-type-gibson" w:hAnsi="canada-type-gibson"/>
          <w:caps/>
          <w:color w:val="494949"/>
          <w:spacing w:val="21"/>
          <w:sz w:val="21"/>
          <w:szCs w:val="21"/>
          <w:shd w:val="clear" w:color="auto" w:fill="FFFFFF"/>
        </w:rPr>
        <w:t> </w:t>
      </w:r>
      <w:hyperlink r:id="rId4" w:history="1">
        <w:r>
          <w:rPr>
            <w:rStyle w:val="a3"/>
            <w:rFonts w:ascii="canada-type-gibson" w:hAnsi="canada-type-gibson"/>
            <w:caps/>
            <w:color w:val="E81C23"/>
            <w:spacing w:val="21"/>
            <w:sz w:val="21"/>
            <w:szCs w:val="21"/>
            <w:u w:val="none"/>
            <w:bdr w:val="none" w:sz="0" w:space="0" w:color="auto" w:frame="1"/>
            <w:shd w:val="clear" w:color="auto" w:fill="FFFFFF"/>
          </w:rPr>
          <w:t>WILLIAM SHAKESPEARE</w:t>
        </w:r>
      </w:hyperlink>
      <w:r>
        <w:t>)</w:t>
      </w:r>
      <w:r w:rsidR="00351B00" w:rsidRPr="00C27183">
        <w:rPr>
          <w:rFonts w:ascii="Times New Roman" w:hAnsi="Times New Roman" w:cs="Times New Roman"/>
          <w:color w:val="000000"/>
          <w:sz w:val="28"/>
          <w:szCs w:val="28"/>
          <w:lang w:val="en-US"/>
        </w:rPr>
        <w:br/>
      </w:r>
    </w:p>
    <w:p w:rsidR="00DA69C0" w:rsidRDefault="0098602B">
      <w:pPr>
        <w:rPr>
          <w:b/>
          <w:sz w:val="28"/>
          <w:szCs w:val="28"/>
        </w:rPr>
      </w:pPr>
      <w:r w:rsidRPr="00C27183">
        <w:rPr>
          <w:b/>
          <w:sz w:val="28"/>
          <w:szCs w:val="28"/>
          <w:lang w:val="en-US"/>
        </w:rPr>
        <w:t xml:space="preserve"> </w:t>
      </w:r>
      <w:r w:rsidRPr="0098602B">
        <w:rPr>
          <w:b/>
          <w:sz w:val="28"/>
          <w:szCs w:val="28"/>
          <w:lang w:val="en-US"/>
        </w:rPr>
        <w:t>I</w:t>
      </w:r>
      <w:r w:rsidRPr="0098602B">
        <w:rPr>
          <w:b/>
          <w:sz w:val="28"/>
          <w:szCs w:val="28"/>
        </w:rPr>
        <w:t>-5-7 классы</w:t>
      </w:r>
    </w:p>
    <w:p w:rsidR="00C27183" w:rsidRPr="00C27183" w:rsidRDefault="00C27183">
      <w:pPr>
        <w:rPr>
          <w:rFonts w:ascii="Times New Roman" w:hAnsi="Times New Roman" w:cs="Times New Roman"/>
          <w:b/>
          <w:sz w:val="28"/>
          <w:szCs w:val="28"/>
          <w:u w:val="single"/>
          <w:lang w:val="en-US"/>
        </w:rPr>
      </w:pPr>
      <w:r w:rsidRPr="00C27183">
        <w:rPr>
          <w:rFonts w:ascii="Times New Roman" w:hAnsi="Times New Roman" w:cs="Times New Roman"/>
          <w:color w:val="222222"/>
          <w:sz w:val="28"/>
          <w:szCs w:val="28"/>
          <w:u w:val="single"/>
          <w:lang w:val="en-US"/>
        </w:rPr>
        <w:t>The</w:t>
      </w:r>
      <w:r w:rsidRPr="00C27183">
        <w:rPr>
          <w:rStyle w:val="apple-converted-space"/>
          <w:rFonts w:ascii="Times New Roman" w:hAnsi="Times New Roman" w:cs="Times New Roman"/>
          <w:color w:val="222222"/>
          <w:sz w:val="28"/>
          <w:szCs w:val="28"/>
          <w:u w:val="single"/>
          <w:lang w:val="en-US"/>
        </w:rPr>
        <w:t> </w:t>
      </w:r>
      <w:r w:rsidRPr="00C27183">
        <w:rPr>
          <w:rFonts w:ascii="Times New Roman" w:hAnsi="Times New Roman" w:cs="Times New Roman"/>
          <w:b/>
          <w:bCs/>
          <w:color w:val="222222"/>
          <w:sz w:val="28"/>
          <w:szCs w:val="28"/>
          <w:u w:val="single"/>
          <w:lang w:val="en-US"/>
        </w:rPr>
        <w:t>Bolshoi Theatre</w:t>
      </w:r>
      <w:r w:rsidRPr="00C27183">
        <w:rPr>
          <w:rStyle w:val="apple-converted-space"/>
          <w:rFonts w:ascii="Times New Roman" w:hAnsi="Times New Roman" w:cs="Times New Roman"/>
          <w:color w:val="222222"/>
          <w:sz w:val="28"/>
          <w:szCs w:val="28"/>
          <w:u w:val="single"/>
          <w:lang w:val="en-US"/>
        </w:rPr>
        <w:t> </w:t>
      </w:r>
    </w:p>
    <w:p w:rsidR="00DA69C0" w:rsidRPr="00F327C8" w:rsidRDefault="00DA69C0" w:rsidP="00DA69C0">
      <w:pPr>
        <w:pStyle w:val="a4"/>
        <w:shd w:val="clear" w:color="auto" w:fill="FFFFFF"/>
        <w:spacing w:before="120" w:beforeAutospacing="0" w:after="120" w:afterAutospacing="0" w:line="343" w:lineRule="atLeast"/>
        <w:rPr>
          <w:color w:val="222222"/>
          <w:sz w:val="28"/>
          <w:szCs w:val="28"/>
          <w:lang w:val="en-US"/>
        </w:rPr>
      </w:pPr>
      <w:r w:rsidRPr="00F327C8">
        <w:rPr>
          <w:color w:val="222222"/>
          <w:sz w:val="28"/>
          <w:szCs w:val="28"/>
          <w:lang w:val="en-US"/>
        </w:rPr>
        <w:t>The</w:t>
      </w:r>
      <w:r w:rsidRPr="00F327C8">
        <w:rPr>
          <w:rStyle w:val="apple-converted-space"/>
          <w:color w:val="222222"/>
          <w:sz w:val="28"/>
          <w:szCs w:val="28"/>
          <w:lang w:val="en-US"/>
        </w:rPr>
        <w:t> </w:t>
      </w:r>
      <w:r w:rsidRPr="00F327C8">
        <w:rPr>
          <w:b/>
          <w:bCs/>
          <w:color w:val="222222"/>
          <w:sz w:val="28"/>
          <w:szCs w:val="28"/>
          <w:lang w:val="en-US"/>
        </w:rPr>
        <w:t>Bolshoi Theatre</w:t>
      </w:r>
      <w:r w:rsidRPr="00F327C8">
        <w:rPr>
          <w:rStyle w:val="apple-converted-space"/>
          <w:color w:val="222222"/>
          <w:sz w:val="28"/>
          <w:szCs w:val="28"/>
          <w:lang w:val="en-US"/>
        </w:rPr>
        <w:t> </w:t>
      </w:r>
      <w:r w:rsidRPr="00F327C8">
        <w:rPr>
          <w:color w:val="222222"/>
          <w:sz w:val="28"/>
          <w:szCs w:val="28"/>
          <w:lang w:val="en-US"/>
        </w:rPr>
        <w:t>(</w:t>
      </w:r>
      <w:hyperlink r:id="rId5" w:tooltip="Russian language" w:history="1">
        <w:r w:rsidRPr="00F327C8">
          <w:rPr>
            <w:rStyle w:val="a3"/>
            <w:color w:val="0B0080"/>
            <w:sz w:val="28"/>
            <w:szCs w:val="28"/>
            <w:lang w:val="en-US"/>
          </w:rPr>
          <w:t>Russian</w:t>
        </w:r>
      </w:hyperlink>
      <w:r w:rsidRPr="00F327C8">
        <w:rPr>
          <w:color w:val="222222"/>
          <w:sz w:val="28"/>
          <w:szCs w:val="28"/>
          <w:lang w:val="en-US"/>
        </w:rPr>
        <w:t>:</w:t>
      </w:r>
      <w:r w:rsidRPr="00F327C8">
        <w:rPr>
          <w:rStyle w:val="apple-converted-space"/>
          <w:color w:val="222222"/>
          <w:sz w:val="28"/>
          <w:szCs w:val="28"/>
          <w:lang w:val="en-US"/>
        </w:rPr>
        <w:t> </w:t>
      </w:r>
      <w:proofErr w:type="spellStart"/>
      <w:r w:rsidRPr="00F327C8">
        <w:rPr>
          <w:color w:val="222222"/>
          <w:sz w:val="28"/>
          <w:szCs w:val="28"/>
        </w:rPr>
        <w:t>Большо</w:t>
      </w:r>
      <w:proofErr w:type="spellEnd"/>
      <w:r w:rsidRPr="00F327C8">
        <w:rPr>
          <w:color w:val="222222"/>
          <w:sz w:val="28"/>
          <w:szCs w:val="28"/>
          <w:lang w:val="en-US"/>
        </w:rPr>
        <w:t>́</w:t>
      </w:r>
      <w:proofErr w:type="spellStart"/>
      <w:r w:rsidRPr="00F327C8">
        <w:rPr>
          <w:color w:val="222222"/>
          <w:sz w:val="28"/>
          <w:szCs w:val="28"/>
        </w:rPr>
        <w:t>й</w:t>
      </w:r>
      <w:proofErr w:type="spellEnd"/>
      <w:r w:rsidRPr="00F327C8">
        <w:rPr>
          <w:color w:val="222222"/>
          <w:sz w:val="28"/>
          <w:szCs w:val="28"/>
          <w:lang w:val="en-US"/>
        </w:rPr>
        <w:t xml:space="preserve"> </w:t>
      </w:r>
      <w:proofErr w:type="spellStart"/>
      <w:r w:rsidRPr="00F327C8">
        <w:rPr>
          <w:color w:val="222222"/>
          <w:sz w:val="28"/>
          <w:szCs w:val="28"/>
        </w:rPr>
        <w:t>теа</w:t>
      </w:r>
      <w:proofErr w:type="spellEnd"/>
      <w:r w:rsidRPr="00F327C8">
        <w:rPr>
          <w:color w:val="222222"/>
          <w:sz w:val="28"/>
          <w:szCs w:val="28"/>
          <w:lang w:val="en-US"/>
        </w:rPr>
        <w:t>́</w:t>
      </w:r>
      <w:proofErr w:type="spellStart"/>
      <w:r w:rsidRPr="00F327C8">
        <w:rPr>
          <w:color w:val="222222"/>
          <w:sz w:val="28"/>
          <w:szCs w:val="28"/>
        </w:rPr>
        <w:t>тр</w:t>
      </w:r>
      <w:proofErr w:type="spellEnd"/>
      <w:r w:rsidRPr="00F327C8">
        <w:rPr>
          <w:color w:val="222222"/>
          <w:sz w:val="28"/>
          <w:szCs w:val="28"/>
          <w:lang w:val="en-US"/>
        </w:rPr>
        <w:t>,</w:t>
      </w:r>
      <w:r w:rsidRPr="00F327C8">
        <w:rPr>
          <w:rStyle w:val="apple-converted-space"/>
          <w:color w:val="222222"/>
          <w:sz w:val="28"/>
          <w:szCs w:val="28"/>
          <w:lang w:val="en-US"/>
        </w:rPr>
        <w:t> </w:t>
      </w:r>
      <w:hyperlink r:id="rId6" w:tooltip="Romanization of Russian" w:history="1">
        <w:r w:rsidRPr="00F327C8">
          <w:rPr>
            <w:rStyle w:val="a3"/>
            <w:color w:val="0B0080"/>
            <w:sz w:val="28"/>
            <w:szCs w:val="28"/>
            <w:lang w:val="en-US"/>
          </w:rPr>
          <w:t>tr.</w:t>
        </w:r>
      </w:hyperlink>
      <w:r w:rsidRPr="00F327C8">
        <w:rPr>
          <w:rStyle w:val="apple-converted-space"/>
          <w:color w:val="222222"/>
          <w:sz w:val="28"/>
          <w:szCs w:val="28"/>
          <w:lang w:val="en-US"/>
        </w:rPr>
        <w:t> </w:t>
      </w:r>
      <w:proofErr w:type="spellStart"/>
      <w:r w:rsidRPr="00F327C8">
        <w:rPr>
          <w:i/>
          <w:iCs/>
          <w:color w:val="222222"/>
          <w:sz w:val="28"/>
          <w:szCs w:val="28"/>
          <w:lang w:val="en-US"/>
        </w:rPr>
        <w:t>Bol'shoy</w:t>
      </w:r>
      <w:proofErr w:type="spellEnd"/>
      <w:r w:rsidRPr="00F327C8">
        <w:rPr>
          <w:i/>
          <w:iCs/>
          <w:color w:val="222222"/>
          <w:sz w:val="28"/>
          <w:szCs w:val="28"/>
          <w:lang w:val="en-US"/>
        </w:rPr>
        <w:t xml:space="preserve"> </w:t>
      </w:r>
      <w:proofErr w:type="spellStart"/>
      <w:r w:rsidRPr="00F327C8">
        <w:rPr>
          <w:i/>
          <w:iCs/>
          <w:color w:val="222222"/>
          <w:sz w:val="28"/>
          <w:szCs w:val="28"/>
          <w:lang w:val="en-US"/>
        </w:rPr>
        <w:t>Teatr</w:t>
      </w:r>
      <w:proofErr w:type="spellEnd"/>
      <w:r w:rsidRPr="00F327C8">
        <w:rPr>
          <w:i/>
          <w:iCs/>
          <w:color w:val="222222"/>
          <w:sz w:val="28"/>
          <w:szCs w:val="28"/>
          <w:lang w:val="en-US"/>
        </w:rPr>
        <w:t>, Big Theatre</w:t>
      </w:r>
      <w:r w:rsidR="001C2185" w:rsidRPr="001C2185">
        <w:rPr>
          <w:color w:val="222222"/>
          <w:sz w:val="28"/>
          <w:szCs w:val="28"/>
          <w:lang w:val="en-US"/>
        </w:rPr>
        <w:t>)</w:t>
      </w:r>
      <w:r w:rsidRPr="00F327C8">
        <w:rPr>
          <w:color w:val="222222"/>
          <w:sz w:val="28"/>
          <w:szCs w:val="28"/>
          <w:lang w:val="en-US"/>
        </w:rPr>
        <w:t xml:space="preserve"> is a historic theatre in</w:t>
      </w:r>
      <w:r w:rsidRPr="00F327C8">
        <w:rPr>
          <w:rStyle w:val="apple-converted-space"/>
          <w:color w:val="222222"/>
          <w:sz w:val="28"/>
          <w:szCs w:val="28"/>
          <w:lang w:val="en-US"/>
        </w:rPr>
        <w:t> </w:t>
      </w:r>
      <w:hyperlink r:id="rId7" w:tooltip="Moscow" w:history="1">
        <w:r w:rsidRPr="00F327C8">
          <w:rPr>
            <w:rStyle w:val="a3"/>
            <w:color w:val="0B0080"/>
            <w:sz w:val="28"/>
            <w:szCs w:val="28"/>
            <w:lang w:val="en-US"/>
          </w:rPr>
          <w:t>Moscow</w:t>
        </w:r>
      </w:hyperlink>
      <w:r w:rsidRPr="00F327C8">
        <w:rPr>
          <w:color w:val="222222"/>
          <w:sz w:val="28"/>
          <w:szCs w:val="28"/>
          <w:lang w:val="en-US"/>
        </w:rPr>
        <w:t>,</w:t>
      </w:r>
      <w:r w:rsidRPr="00F327C8">
        <w:rPr>
          <w:rStyle w:val="apple-converted-space"/>
          <w:color w:val="222222"/>
          <w:sz w:val="28"/>
          <w:szCs w:val="28"/>
          <w:lang w:val="en-US"/>
        </w:rPr>
        <w:t> </w:t>
      </w:r>
      <w:hyperlink r:id="rId8" w:tooltip="Russia" w:history="1">
        <w:r w:rsidRPr="00F327C8">
          <w:rPr>
            <w:rStyle w:val="a3"/>
            <w:color w:val="0B0080"/>
            <w:sz w:val="28"/>
            <w:szCs w:val="28"/>
            <w:lang w:val="en-US"/>
          </w:rPr>
          <w:t>Russia</w:t>
        </w:r>
      </w:hyperlink>
      <w:r w:rsidRPr="00F327C8">
        <w:rPr>
          <w:color w:val="222222"/>
          <w:sz w:val="28"/>
          <w:szCs w:val="28"/>
          <w:lang w:val="en-US"/>
        </w:rPr>
        <w:t>, originally designed by architect</w:t>
      </w:r>
      <w:r w:rsidRPr="00F327C8">
        <w:rPr>
          <w:rStyle w:val="apple-converted-space"/>
          <w:color w:val="222222"/>
          <w:sz w:val="28"/>
          <w:szCs w:val="28"/>
          <w:lang w:val="en-US"/>
        </w:rPr>
        <w:t> </w:t>
      </w:r>
      <w:hyperlink r:id="rId9" w:tooltip="Joseph Bové" w:history="1">
        <w:r w:rsidRPr="00F327C8">
          <w:rPr>
            <w:rStyle w:val="a3"/>
            <w:color w:val="0B0080"/>
            <w:sz w:val="28"/>
            <w:szCs w:val="28"/>
            <w:lang w:val="en-US"/>
          </w:rPr>
          <w:t xml:space="preserve">Joseph </w:t>
        </w:r>
        <w:proofErr w:type="spellStart"/>
        <w:r w:rsidRPr="00F327C8">
          <w:rPr>
            <w:rStyle w:val="a3"/>
            <w:color w:val="0B0080"/>
            <w:sz w:val="28"/>
            <w:szCs w:val="28"/>
            <w:lang w:val="en-US"/>
          </w:rPr>
          <w:t>Bové</w:t>
        </w:r>
        <w:proofErr w:type="spellEnd"/>
      </w:hyperlink>
      <w:r w:rsidRPr="00F327C8">
        <w:rPr>
          <w:color w:val="222222"/>
          <w:sz w:val="28"/>
          <w:szCs w:val="28"/>
          <w:lang w:val="en-US"/>
        </w:rPr>
        <w:t>, which holds</w:t>
      </w:r>
      <w:r w:rsidRPr="00F327C8">
        <w:rPr>
          <w:rStyle w:val="apple-converted-space"/>
          <w:color w:val="222222"/>
          <w:sz w:val="28"/>
          <w:szCs w:val="28"/>
          <w:lang w:val="en-US"/>
        </w:rPr>
        <w:t> </w:t>
      </w:r>
      <w:hyperlink r:id="rId10" w:tooltip="Ballet" w:history="1">
        <w:r w:rsidRPr="00F327C8">
          <w:rPr>
            <w:rStyle w:val="a3"/>
            <w:color w:val="0B0080"/>
            <w:sz w:val="28"/>
            <w:szCs w:val="28"/>
            <w:lang w:val="en-US"/>
          </w:rPr>
          <w:t>ballet</w:t>
        </w:r>
      </w:hyperlink>
      <w:r w:rsidRPr="00F327C8">
        <w:rPr>
          <w:rStyle w:val="apple-converted-space"/>
          <w:color w:val="222222"/>
          <w:sz w:val="28"/>
          <w:szCs w:val="28"/>
          <w:lang w:val="en-US"/>
        </w:rPr>
        <w:t> </w:t>
      </w:r>
      <w:r w:rsidRPr="00F327C8">
        <w:rPr>
          <w:color w:val="222222"/>
          <w:sz w:val="28"/>
          <w:szCs w:val="28"/>
          <w:lang w:val="en-US"/>
        </w:rPr>
        <w:t>and</w:t>
      </w:r>
      <w:r w:rsidRPr="00F327C8">
        <w:rPr>
          <w:rStyle w:val="apple-converted-space"/>
          <w:color w:val="222222"/>
          <w:sz w:val="28"/>
          <w:szCs w:val="28"/>
          <w:lang w:val="en-US"/>
        </w:rPr>
        <w:t> </w:t>
      </w:r>
      <w:hyperlink r:id="rId11" w:tooltip="Opera" w:history="1">
        <w:r w:rsidRPr="00F327C8">
          <w:rPr>
            <w:rStyle w:val="a3"/>
            <w:color w:val="0B0080"/>
            <w:sz w:val="28"/>
            <w:szCs w:val="28"/>
            <w:lang w:val="en-US"/>
          </w:rPr>
          <w:t>opera</w:t>
        </w:r>
      </w:hyperlink>
      <w:r w:rsidRPr="00F327C8">
        <w:rPr>
          <w:rStyle w:val="apple-converted-space"/>
          <w:color w:val="222222"/>
          <w:sz w:val="28"/>
          <w:szCs w:val="28"/>
          <w:lang w:val="en-US"/>
        </w:rPr>
        <w:t> </w:t>
      </w:r>
      <w:r w:rsidRPr="00F327C8">
        <w:rPr>
          <w:color w:val="222222"/>
          <w:sz w:val="28"/>
          <w:szCs w:val="28"/>
          <w:lang w:val="en-US"/>
        </w:rPr>
        <w:t>performances.</w:t>
      </w:r>
      <w:r w:rsidRPr="00F327C8">
        <w:rPr>
          <w:rStyle w:val="apple-converted-space"/>
          <w:color w:val="222222"/>
          <w:sz w:val="28"/>
          <w:szCs w:val="28"/>
          <w:lang w:val="en-US"/>
        </w:rPr>
        <w:t> </w:t>
      </w:r>
      <w:r w:rsidRPr="00F327C8">
        <w:rPr>
          <w:color w:val="222222"/>
          <w:sz w:val="28"/>
          <w:szCs w:val="28"/>
          <w:lang w:val="en-US"/>
        </w:rPr>
        <w:t>Before the</w:t>
      </w:r>
      <w:r w:rsidRPr="00F327C8">
        <w:rPr>
          <w:rStyle w:val="apple-converted-space"/>
          <w:color w:val="222222"/>
          <w:sz w:val="28"/>
          <w:szCs w:val="28"/>
          <w:lang w:val="en-US"/>
        </w:rPr>
        <w:t> </w:t>
      </w:r>
      <w:hyperlink r:id="rId12" w:tooltip="October Revolution" w:history="1">
        <w:r w:rsidRPr="00F327C8">
          <w:rPr>
            <w:rStyle w:val="a3"/>
            <w:color w:val="0B0080"/>
            <w:sz w:val="28"/>
            <w:szCs w:val="28"/>
            <w:lang w:val="en-US"/>
          </w:rPr>
          <w:t>October Revolution</w:t>
        </w:r>
      </w:hyperlink>
      <w:r w:rsidRPr="00F327C8">
        <w:rPr>
          <w:rStyle w:val="apple-converted-space"/>
          <w:color w:val="222222"/>
          <w:sz w:val="28"/>
          <w:szCs w:val="28"/>
          <w:lang w:val="en-US"/>
        </w:rPr>
        <w:t> </w:t>
      </w:r>
      <w:r w:rsidRPr="00F327C8">
        <w:rPr>
          <w:color w:val="222222"/>
          <w:sz w:val="28"/>
          <w:szCs w:val="28"/>
          <w:lang w:val="en-US"/>
        </w:rPr>
        <w:t>it was a part of the</w:t>
      </w:r>
      <w:r w:rsidRPr="00F327C8">
        <w:rPr>
          <w:rStyle w:val="apple-converted-space"/>
          <w:color w:val="222222"/>
          <w:sz w:val="28"/>
          <w:szCs w:val="28"/>
          <w:lang w:val="en-US"/>
        </w:rPr>
        <w:t> </w:t>
      </w:r>
      <w:hyperlink r:id="rId13" w:tooltip="Imperial Theatres" w:history="1">
        <w:r w:rsidRPr="00F327C8">
          <w:rPr>
            <w:rStyle w:val="a3"/>
            <w:color w:val="0B0080"/>
            <w:sz w:val="28"/>
            <w:szCs w:val="28"/>
            <w:lang w:val="en-US"/>
          </w:rPr>
          <w:t>Imperial Theatres</w:t>
        </w:r>
      </w:hyperlink>
      <w:r w:rsidRPr="00F327C8">
        <w:rPr>
          <w:rStyle w:val="apple-converted-space"/>
          <w:color w:val="222222"/>
          <w:sz w:val="28"/>
          <w:szCs w:val="28"/>
          <w:lang w:val="en-US"/>
        </w:rPr>
        <w:t> </w:t>
      </w:r>
      <w:r w:rsidRPr="00F327C8">
        <w:rPr>
          <w:color w:val="222222"/>
          <w:sz w:val="28"/>
          <w:szCs w:val="28"/>
          <w:lang w:val="en-US"/>
        </w:rPr>
        <w:t>of the</w:t>
      </w:r>
      <w:r w:rsidRPr="00F327C8">
        <w:rPr>
          <w:rStyle w:val="apple-converted-space"/>
          <w:color w:val="222222"/>
          <w:sz w:val="28"/>
          <w:szCs w:val="28"/>
          <w:lang w:val="en-US"/>
        </w:rPr>
        <w:t> </w:t>
      </w:r>
      <w:hyperlink r:id="rId14" w:tooltip="Russian Empire" w:history="1">
        <w:r w:rsidRPr="00F327C8">
          <w:rPr>
            <w:rStyle w:val="a3"/>
            <w:color w:val="0B0080"/>
            <w:sz w:val="28"/>
            <w:szCs w:val="28"/>
            <w:lang w:val="en-US"/>
          </w:rPr>
          <w:t>Russian Empire</w:t>
        </w:r>
      </w:hyperlink>
      <w:r w:rsidRPr="00F327C8">
        <w:rPr>
          <w:rStyle w:val="apple-converted-space"/>
          <w:color w:val="222222"/>
          <w:sz w:val="28"/>
          <w:szCs w:val="28"/>
          <w:lang w:val="en-US"/>
        </w:rPr>
        <w:t> </w:t>
      </w:r>
      <w:r w:rsidRPr="00F327C8">
        <w:rPr>
          <w:color w:val="222222"/>
          <w:sz w:val="28"/>
          <w:szCs w:val="28"/>
          <w:lang w:val="en-US"/>
        </w:rPr>
        <w:t>along with</w:t>
      </w:r>
      <w:r w:rsidRPr="00F327C8">
        <w:rPr>
          <w:rStyle w:val="apple-converted-space"/>
          <w:color w:val="222222"/>
          <w:sz w:val="28"/>
          <w:szCs w:val="28"/>
          <w:lang w:val="en-US"/>
        </w:rPr>
        <w:t> </w:t>
      </w:r>
      <w:proofErr w:type="spellStart"/>
      <w:r w:rsidRPr="00F327C8">
        <w:rPr>
          <w:color w:val="222222"/>
          <w:sz w:val="28"/>
          <w:szCs w:val="28"/>
        </w:rPr>
        <w:fldChar w:fldCharType="begin"/>
      </w:r>
      <w:r w:rsidRPr="00F327C8">
        <w:rPr>
          <w:color w:val="222222"/>
          <w:sz w:val="28"/>
          <w:szCs w:val="28"/>
          <w:lang w:val="en-US"/>
        </w:rPr>
        <w:instrText xml:space="preserve"> HYPERLINK "https://en.wikipedia.org/wiki/Maly_Theatre_(Moscow)" \o "Maly Theatre (Moscow)" </w:instrText>
      </w:r>
      <w:r w:rsidRPr="00F327C8">
        <w:rPr>
          <w:color w:val="222222"/>
          <w:sz w:val="28"/>
          <w:szCs w:val="28"/>
        </w:rPr>
        <w:fldChar w:fldCharType="separate"/>
      </w:r>
      <w:r w:rsidRPr="00F327C8">
        <w:rPr>
          <w:rStyle w:val="a3"/>
          <w:color w:val="0B0080"/>
          <w:sz w:val="28"/>
          <w:szCs w:val="28"/>
          <w:lang w:val="en-US"/>
        </w:rPr>
        <w:t>Maly</w:t>
      </w:r>
      <w:proofErr w:type="spellEnd"/>
      <w:r w:rsidRPr="00F327C8">
        <w:rPr>
          <w:rStyle w:val="a3"/>
          <w:color w:val="0B0080"/>
          <w:sz w:val="28"/>
          <w:szCs w:val="28"/>
          <w:lang w:val="en-US"/>
        </w:rPr>
        <w:t xml:space="preserve"> Theatre</w:t>
      </w:r>
      <w:r w:rsidRPr="00F327C8">
        <w:rPr>
          <w:color w:val="222222"/>
          <w:sz w:val="28"/>
          <w:szCs w:val="28"/>
        </w:rPr>
        <w:fldChar w:fldCharType="end"/>
      </w:r>
      <w:r w:rsidRPr="00F327C8">
        <w:rPr>
          <w:rStyle w:val="apple-converted-space"/>
          <w:color w:val="222222"/>
          <w:sz w:val="28"/>
          <w:szCs w:val="28"/>
          <w:lang w:val="en-US"/>
        </w:rPr>
        <w:t> </w:t>
      </w:r>
      <w:r w:rsidRPr="00F327C8">
        <w:rPr>
          <w:color w:val="222222"/>
          <w:sz w:val="28"/>
          <w:szCs w:val="28"/>
          <w:lang w:val="en-US"/>
        </w:rPr>
        <w:t>(</w:t>
      </w:r>
      <w:r w:rsidRPr="00F327C8">
        <w:rPr>
          <w:i/>
          <w:iCs/>
          <w:color w:val="222222"/>
          <w:sz w:val="28"/>
          <w:szCs w:val="28"/>
          <w:lang w:val="en-US"/>
        </w:rPr>
        <w:t>Small Theatre</w:t>
      </w:r>
      <w:r w:rsidRPr="00F327C8">
        <w:rPr>
          <w:color w:val="222222"/>
          <w:sz w:val="28"/>
          <w:szCs w:val="28"/>
          <w:lang w:val="en-US"/>
        </w:rPr>
        <w:t>) in Moscow and a few theatres in Saint Petersburg (</w:t>
      </w:r>
      <w:hyperlink r:id="rId15" w:tooltip="Hermitage Theatre" w:history="1">
        <w:r w:rsidRPr="00F327C8">
          <w:rPr>
            <w:rStyle w:val="a3"/>
            <w:color w:val="0B0080"/>
            <w:sz w:val="28"/>
            <w:szCs w:val="28"/>
            <w:lang w:val="en-US"/>
          </w:rPr>
          <w:t>Hermitage Theatre</w:t>
        </w:r>
      </w:hyperlink>
      <w:r w:rsidRPr="00F327C8">
        <w:rPr>
          <w:color w:val="222222"/>
          <w:sz w:val="28"/>
          <w:szCs w:val="28"/>
          <w:lang w:val="en-US"/>
        </w:rPr>
        <w:t>,</w:t>
      </w:r>
      <w:r w:rsidRPr="00F327C8">
        <w:rPr>
          <w:rStyle w:val="apple-converted-space"/>
          <w:color w:val="222222"/>
          <w:sz w:val="28"/>
          <w:szCs w:val="28"/>
          <w:lang w:val="en-US"/>
        </w:rPr>
        <w:t> </w:t>
      </w:r>
      <w:hyperlink r:id="rId16" w:tooltip="Bolshoi Theatre, Saint Petersburg" w:history="1">
        <w:r w:rsidRPr="00F327C8">
          <w:rPr>
            <w:rStyle w:val="a3"/>
            <w:color w:val="0B0080"/>
            <w:sz w:val="28"/>
            <w:szCs w:val="28"/>
            <w:lang w:val="en-US"/>
          </w:rPr>
          <w:t>Bolshoi (</w:t>
        </w:r>
        <w:proofErr w:type="spellStart"/>
        <w:r w:rsidRPr="00F327C8">
          <w:rPr>
            <w:rStyle w:val="a3"/>
            <w:color w:val="0B0080"/>
            <w:sz w:val="28"/>
            <w:szCs w:val="28"/>
            <w:lang w:val="en-US"/>
          </w:rPr>
          <w:t>Kamenny</w:t>
        </w:r>
        <w:proofErr w:type="spellEnd"/>
        <w:r w:rsidRPr="00F327C8">
          <w:rPr>
            <w:rStyle w:val="a3"/>
            <w:color w:val="0B0080"/>
            <w:sz w:val="28"/>
            <w:szCs w:val="28"/>
            <w:lang w:val="en-US"/>
          </w:rPr>
          <w:t>) Theatre</w:t>
        </w:r>
      </w:hyperlink>
      <w:r w:rsidRPr="00F327C8">
        <w:rPr>
          <w:color w:val="222222"/>
          <w:sz w:val="28"/>
          <w:szCs w:val="28"/>
          <w:lang w:val="en-US"/>
        </w:rPr>
        <w:t>, later</w:t>
      </w:r>
      <w:r w:rsidRPr="00F327C8">
        <w:rPr>
          <w:rStyle w:val="apple-converted-space"/>
          <w:color w:val="222222"/>
          <w:sz w:val="28"/>
          <w:szCs w:val="28"/>
          <w:lang w:val="en-US"/>
        </w:rPr>
        <w:t> </w:t>
      </w:r>
      <w:proofErr w:type="spellStart"/>
      <w:r w:rsidRPr="00F327C8">
        <w:rPr>
          <w:color w:val="222222"/>
          <w:sz w:val="28"/>
          <w:szCs w:val="28"/>
        </w:rPr>
        <w:fldChar w:fldCharType="begin"/>
      </w:r>
      <w:r w:rsidRPr="00F327C8">
        <w:rPr>
          <w:color w:val="222222"/>
          <w:sz w:val="28"/>
          <w:szCs w:val="28"/>
          <w:lang w:val="en-US"/>
        </w:rPr>
        <w:instrText xml:space="preserve"> HYPERLINK "https://en.wikipedia.org/wiki/Mariinsky_Theatre" \o "Mariinsky Theatre" </w:instrText>
      </w:r>
      <w:r w:rsidRPr="00F327C8">
        <w:rPr>
          <w:color w:val="222222"/>
          <w:sz w:val="28"/>
          <w:szCs w:val="28"/>
        </w:rPr>
        <w:fldChar w:fldCharType="separate"/>
      </w:r>
      <w:r w:rsidRPr="00F327C8">
        <w:rPr>
          <w:rStyle w:val="a3"/>
          <w:color w:val="0B0080"/>
          <w:sz w:val="28"/>
          <w:szCs w:val="28"/>
          <w:lang w:val="en-US"/>
        </w:rPr>
        <w:t>Mariinsky</w:t>
      </w:r>
      <w:proofErr w:type="spellEnd"/>
      <w:r w:rsidRPr="00F327C8">
        <w:rPr>
          <w:rStyle w:val="a3"/>
          <w:color w:val="0B0080"/>
          <w:sz w:val="28"/>
          <w:szCs w:val="28"/>
          <w:lang w:val="en-US"/>
        </w:rPr>
        <w:t xml:space="preserve"> Theatre</w:t>
      </w:r>
      <w:r w:rsidRPr="00F327C8">
        <w:rPr>
          <w:color w:val="222222"/>
          <w:sz w:val="28"/>
          <w:szCs w:val="28"/>
        </w:rPr>
        <w:fldChar w:fldCharType="end"/>
      </w:r>
      <w:r w:rsidRPr="00F327C8">
        <w:rPr>
          <w:rStyle w:val="apple-converted-space"/>
          <w:color w:val="222222"/>
          <w:sz w:val="28"/>
          <w:szCs w:val="28"/>
          <w:lang w:val="en-US"/>
        </w:rPr>
        <w:t> </w:t>
      </w:r>
      <w:r w:rsidRPr="00F327C8">
        <w:rPr>
          <w:color w:val="222222"/>
          <w:sz w:val="28"/>
          <w:szCs w:val="28"/>
          <w:lang w:val="en-US"/>
        </w:rPr>
        <w:t>and others).</w:t>
      </w:r>
    </w:p>
    <w:p w:rsidR="00DA69C0" w:rsidRPr="00F327C8" w:rsidRDefault="00DA69C0" w:rsidP="00DA69C0">
      <w:pPr>
        <w:pStyle w:val="a4"/>
        <w:shd w:val="clear" w:color="auto" w:fill="FFFFFF"/>
        <w:spacing w:before="120" w:beforeAutospacing="0" w:after="120" w:afterAutospacing="0" w:line="343" w:lineRule="atLeast"/>
        <w:rPr>
          <w:color w:val="222222"/>
          <w:sz w:val="28"/>
          <w:szCs w:val="28"/>
          <w:lang w:val="en-US"/>
        </w:rPr>
      </w:pPr>
      <w:r w:rsidRPr="00F327C8">
        <w:rPr>
          <w:color w:val="222222"/>
          <w:sz w:val="28"/>
          <w:szCs w:val="28"/>
          <w:lang w:val="en-US"/>
        </w:rPr>
        <w:t>The</w:t>
      </w:r>
      <w:r w:rsidRPr="00F327C8">
        <w:rPr>
          <w:rStyle w:val="apple-converted-space"/>
          <w:color w:val="222222"/>
          <w:sz w:val="28"/>
          <w:szCs w:val="28"/>
          <w:lang w:val="en-US"/>
        </w:rPr>
        <w:t> </w:t>
      </w:r>
      <w:hyperlink r:id="rId17" w:tooltip="Bolshoi Ballet" w:history="1">
        <w:r w:rsidRPr="00F327C8">
          <w:rPr>
            <w:rStyle w:val="a3"/>
            <w:color w:val="0B0080"/>
            <w:sz w:val="28"/>
            <w:szCs w:val="28"/>
            <w:lang w:val="en-US"/>
          </w:rPr>
          <w:t>Bolshoi Ballet</w:t>
        </w:r>
      </w:hyperlink>
      <w:r w:rsidRPr="00F327C8">
        <w:rPr>
          <w:rStyle w:val="apple-converted-space"/>
          <w:color w:val="222222"/>
          <w:sz w:val="28"/>
          <w:szCs w:val="28"/>
          <w:lang w:val="en-US"/>
        </w:rPr>
        <w:t> </w:t>
      </w:r>
      <w:r w:rsidRPr="00F327C8">
        <w:rPr>
          <w:color w:val="222222"/>
          <w:sz w:val="28"/>
          <w:szCs w:val="28"/>
          <w:lang w:val="en-US"/>
        </w:rPr>
        <w:t xml:space="preserve">and Bolshoi Opera are amongst the oldest and most renowned ballet and opera companies in the world. It is by far the world's biggest ballet company, </w:t>
      </w:r>
      <w:proofErr w:type="gramStart"/>
      <w:r w:rsidRPr="00F327C8">
        <w:rPr>
          <w:color w:val="222222"/>
          <w:sz w:val="28"/>
          <w:szCs w:val="28"/>
          <w:lang w:val="en-US"/>
        </w:rPr>
        <w:t xml:space="preserve">with more than 200 </w:t>
      </w:r>
      <w:proofErr w:type="spellStart"/>
      <w:r w:rsidRPr="00F327C8">
        <w:rPr>
          <w:color w:val="222222"/>
          <w:sz w:val="28"/>
          <w:szCs w:val="28"/>
          <w:lang w:val="en-US"/>
        </w:rPr>
        <w:t>dancers.The</w:t>
      </w:r>
      <w:proofErr w:type="spellEnd"/>
      <w:proofErr w:type="gramEnd"/>
      <w:r w:rsidRPr="00F327C8">
        <w:rPr>
          <w:color w:val="222222"/>
          <w:sz w:val="28"/>
          <w:szCs w:val="28"/>
          <w:lang w:val="en-US"/>
        </w:rPr>
        <w:t xml:space="preserve"> theatre is the parent company of</w:t>
      </w:r>
      <w:r w:rsidRPr="00F327C8">
        <w:rPr>
          <w:rStyle w:val="apple-converted-space"/>
          <w:color w:val="222222"/>
          <w:sz w:val="28"/>
          <w:szCs w:val="28"/>
          <w:lang w:val="en-US"/>
        </w:rPr>
        <w:t> </w:t>
      </w:r>
      <w:hyperlink r:id="rId18" w:tooltip="The Bolshoi Ballet Academy" w:history="1">
        <w:r w:rsidRPr="00F327C8">
          <w:rPr>
            <w:rStyle w:val="a3"/>
            <w:color w:val="0B0080"/>
            <w:sz w:val="28"/>
            <w:szCs w:val="28"/>
            <w:lang w:val="en-US"/>
          </w:rPr>
          <w:t>The Bolshoi Ballet Academy</w:t>
        </w:r>
      </w:hyperlink>
      <w:r w:rsidRPr="00F327C8">
        <w:rPr>
          <w:color w:val="222222"/>
          <w:sz w:val="28"/>
          <w:szCs w:val="28"/>
          <w:lang w:val="en-US"/>
        </w:rPr>
        <w:t>, a world-famous leading school of ballet. It has a branch at the Bolshoi Theater School in</w:t>
      </w:r>
      <w:r w:rsidRPr="00F327C8">
        <w:rPr>
          <w:rStyle w:val="apple-converted-space"/>
          <w:color w:val="222222"/>
          <w:sz w:val="28"/>
          <w:szCs w:val="28"/>
          <w:lang w:val="en-US"/>
        </w:rPr>
        <w:t> </w:t>
      </w:r>
      <w:hyperlink r:id="rId19" w:tooltip="Joinville" w:history="1">
        <w:r w:rsidRPr="00F327C8">
          <w:rPr>
            <w:rStyle w:val="a3"/>
            <w:color w:val="0B0080"/>
            <w:sz w:val="28"/>
            <w:szCs w:val="28"/>
            <w:lang w:val="en-US"/>
          </w:rPr>
          <w:t>Joinville</w:t>
        </w:r>
      </w:hyperlink>
      <w:r w:rsidRPr="00F327C8">
        <w:rPr>
          <w:color w:val="222222"/>
          <w:sz w:val="28"/>
          <w:szCs w:val="28"/>
          <w:lang w:val="en-US"/>
        </w:rPr>
        <w:t>,</w:t>
      </w:r>
      <w:r w:rsidRPr="00F327C8">
        <w:rPr>
          <w:rStyle w:val="apple-converted-space"/>
          <w:color w:val="222222"/>
          <w:sz w:val="28"/>
          <w:szCs w:val="28"/>
          <w:lang w:val="en-US"/>
        </w:rPr>
        <w:t> </w:t>
      </w:r>
      <w:hyperlink r:id="rId20" w:tooltip="Brazil" w:history="1">
        <w:r w:rsidRPr="00F327C8">
          <w:rPr>
            <w:rStyle w:val="a3"/>
            <w:color w:val="0B0080"/>
            <w:sz w:val="28"/>
            <w:szCs w:val="28"/>
            <w:lang w:val="en-US"/>
          </w:rPr>
          <w:t>Brazil</w:t>
        </w:r>
      </w:hyperlink>
      <w:r w:rsidRPr="00F327C8">
        <w:rPr>
          <w:color w:val="222222"/>
          <w:sz w:val="28"/>
          <w:szCs w:val="28"/>
          <w:lang w:val="en-US"/>
        </w:rPr>
        <w:t>.</w:t>
      </w:r>
    </w:p>
    <w:p w:rsidR="00DA69C0" w:rsidRPr="00F327C8" w:rsidRDefault="00DA69C0" w:rsidP="00DA69C0">
      <w:pPr>
        <w:pStyle w:val="a4"/>
        <w:shd w:val="clear" w:color="auto" w:fill="FFFFFF"/>
        <w:spacing w:before="120" w:beforeAutospacing="0" w:after="120" w:afterAutospacing="0" w:line="343" w:lineRule="atLeast"/>
        <w:rPr>
          <w:color w:val="222222"/>
          <w:sz w:val="28"/>
          <w:szCs w:val="28"/>
        </w:rPr>
      </w:pPr>
      <w:r w:rsidRPr="00F327C8">
        <w:rPr>
          <w:color w:val="222222"/>
          <w:sz w:val="28"/>
          <w:szCs w:val="28"/>
          <w:lang w:val="en-US"/>
        </w:rPr>
        <w:t>The main building of the theatre, rebuilt and renovated several times during its history, is a landmark of Moscow and Russia (its iconic</w:t>
      </w:r>
      <w:r w:rsidRPr="00F327C8">
        <w:rPr>
          <w:rStyle w:val="apple-converted-space"/>
          <w:color w:val="222222"/>
          <w:sz w:val="28"/>
          <w:szCs w:val="28"/>
          <w:lang w:val="en-US"/>
        </w:rPr>
        <w:t> </w:t>
      </w:r>
      <w:hyperlink r:id="rId21" w:tooltip="Neoclassical architecture" w:history="1">
        <w:r w:rsidRPr="00F327C8">
          <w:rPr>
            <w:rStyle w:val="a3"/>
            <w:color w:val="0B0080"/>
            <w:sz w:val="28"/>
            <w:szCs w:val="28"/>
            <w:lang w:val="en-US"/>
          </w:rPr>
          <w:t>neoclassical</w:t>
        </w:r>
      </w:hyperlink>
      <w:r w:rsidRPr="00F327C8">
        <w:rPr>
          <w:rStyle w:val="apple-converted-space"/>
          <w:color w:val="222222"/>
          <w:sz w:val="28"/>
          <w:szCs w:val="28"/>
          <w:lang w:val="en-US"/>
        </w:rPr>
        <w:t> </w:t>
      </w:r>
      <w:r w:rsidRPr="00F327C8">
        <w:rPr>
          <w:color w:val="222222"/>
          <w:sz w:val="28"/>
          <w:szCs w:val="28"/>
          <w:lang w:val="en-US"/>
        </w:rPr>
        <w:t>façade is depicted on the</w:t>
      </w:r>
      <w:r w:rsidRPr="00F327C8">
        <w:rPr>
          <w:rStyle w:val="apple-converted-space"/>
          <w:color w:val="222222"/>
          <w:sz w:val="28"/>
          <w:szCs w:val="28"/>
          <w:lang w:val="en-US"/>
        </w:rPr>
        <w:t> </w:t>
      </w:r>
      <w:hyperlink r:id="rId22" w:tooltip="Russian ruble" w:history="1">
        <w:r w:rsidRPr="00F327C8">
          <w:rPr>
            <w:rStyle w:val="a3"/>
            <w:color w:val="0B0080"/>
            <w:sz w:val="28"/>
            <w:szCs w:val="28"/>
            <w:lang w:val="en-US"/>
          </w:rPr>
          <w:t>Russian 100-ruble banknote</w:t>
        </w:r>
      </w:hyperlink>
      <w:r w:rsidRPr="00F327C8">
        <w:rPr>
          <w:color w:val="222222"/>
          <w:sz w:val="28"/>
          <w:szCs w:val="28"/>
          <w:lang w:val="en-US"/>
        </w:rPr>
        <w:t>). On 28 October 2011, the Bolshoi re-opened after an extensive six-year renovation.</w:t>
      </w:r>
      <w:r w:rsidRPr="00F327C8">
        <w:rPr>
          <w:rStyle w:val="apple-converted-space"/>
          <w:color w:val="222222"/>
          <w:sz w:val="28"/>
          <w:szCs w:val="28"/>
          <w:lang w:val="en-US"/>
        </w:rPr>
        <w:t> </w:t>
      </w:r>
      <w:r w:rsidRPr="00F327C8">
        <w:rPr>
          <w:color w:val="222222"/>
          <w:sz w:val="28"/>
          <w:szCs w:val="28"/>
          <w:lang w:val="en-US"/>
        </w:rPr>
        <w:t>The official cost of the renovation is 21 billion rubles ($688 million). However, other Russian authorities and other people connected to it claimed much more public money was spent.</w:t>
      </w:r>
      <w:r w:rsidRPr="00F327C8">
        <w:rPr>
          <w:rStyle w:val="apple-converted-space"/>
          <w:color w:val="222222"/>
          <w:sz w:val="28"/>
          <w:szCs w:val="28"/>
          <w:lang w:val="en-US"/>
        </w:rPr>
        <w:t> </w:t>
      </w:r>
      <w:r w:rsidRPr="00F327C8">
        <w:rPr>
          <w:color w:val="222222"/>
          <w:sz w:val="28"/>
          <w:szCs w:val="28"/>
          <w:lang w:val="en-US"/>
        </w:rPr>
        <w:t>The renovation included restoring acoustics to the original quality (which had been lost during the</w:t>
      </w:r>
      <w:r w:rsidRPr="00F327C8">
        <w:rPr>
          <w:rStyle w:val="apple-converted-space"/>
          <w:color w:val="222222"/>
          <w:sz w:val="28"/>
          <w:szCs w:val="28"/>
          <w:lang w:val="en-US"/>
        </w:rPr>
        <w:t> </w:t>
      </w:r>
      <w:hyperlink r:id="rId23" w:tooltip="Soviet Era" w:history="1">
        <w:r w:rsidRPr="00F327C8">
          <w:rPr>
            <w:rStyle w:val="a3"/>
            <w:color w:val="0B0080"/>
            <w:sz w:val="28"/>
            <w:szCs w:val="28"/>
            <w:lang w:val="en-US"/>
          </w:rPr>
          <w:t>Soviet Era</w:t>
        </w:r>
      </w:hyperlink>
      <w:r w:rsidRPr="00F327C8">
        <w:rPr>
          <w:color w:val="222222"/>
          <w:sz w:val="28"/>
          <w:szCs w:val="28"/>
          <w:lang w:val="en-US"/>
        </w:rPr>
        <w:t>), as well as restoring the original Imperial decor of the Bolshoi.</w:t>
      </w:r>
      <w:hyperlink r:id="rId24" w:anchor="cite_note-bbc-3" w:history="1">
        <w:r w:rsidRPr="00F327C8">
          <w:rPr>
            <w:rStyle w:val="a3"/>
            <w:color w:val="0B0080"/>
            <w:sz w:val="28"/>
            <w:szCs w:val="28"/>
            <w:vertAlign w:val="superscript"/>
          </w:rPr>
          <w:t>[</w:t>
        </w:r>
      </w:hyperlink>
    </w:p>
    <w:p w:rsidR="00DA69C0" w:rsidRPr="00C27183" w:rsidRDefault="00C27183">
      <w:pPr>
        <w:rPr>
          <w:rFonts w:ascii="Times New Roman" w:hAnsi="Times New Roman" w:cs="Times New Roman"/>
          <w:sz w:val="28"/>
          <w:szCs w:val="28"/>
          <w:lang w:val="en-US"/>
        </w:rPr>
      </w:pPr>
      <w:r>
        <w:rPr>
          <w:b/>
          <w:sz w:val="28"/>
          <w:szCs w:val="28"/>
          <w:lang w:val="en-US"/>
        </w:rPr>
        <w:t>I</w:t>
      </w:r>
      <w:r w:rsidRPr="0098602B">
        <w:rPr>
          <w:b/>
          <w:sz w:val="28"/>
          <w:szCs w:val="28"/>
          <w:lang w:val="en-US"/>
        </w:rPr>
        <w:t>I</w:t>
      </w:r>
      <w:r>
        <w:rPr>
          <w:b/>
          <w:sz w:val="28"/>
          <w:szCs w:val="28"/>
        </w:rPr>
        <w:t>-</w:t>
      </w:r>
      <w:r>
        <w:rPr>
          <w:b/>
          <w:sz w:val="28"/>
          <w:szCs w:val="28"/>
          <w:lang w:val="en-US"/>
        </w:rPr>
        <w:t>8</w:t>
      </w:r>
      <w:r>
        <w:rPr>
          <w:b/>
          <w:sz w:val="28"/>
          <w:szCs w:val="28"/>
        </w:rPr>
        <w:t>-</w:t>
      </w:r>
      <w:r>
        <w:rPr>
          <w:b/>
          <w:sz w:val="28"/>
          <w:szCs w:val="28"/>
          <w:lang w:val="en-US"/>
        </w:rPr>
        <w:t>9</w:t>
      </w:r>
      <w:r w:rsidRPr="0098602B">
        <w:rPr>
          <w:b/>
          <w:sz w:val="28"/>
          <w:szCs w:val="28"/>
        </w:rPr>
        <w:t xml:space="preserve"> классы</w:t>
      </w:r>
    </w:p>
    <w:p w:rsidR="00DA69C0" w:rsidRPr="00DA69C0" w:rsidRDefault="00DA69C0" w:rsidP="00DA69C0">
      <w:pPr>
        <w:pBdr>
          <w:bottom w:val="single" w:sz="6" w:space="0" w:color="A2A9B1"/>
        </w:pBdr>
        <w:shd w:val="clear" w:color="auto" w:fill="FFFFFF"/>
        <w:spacing w:before="240" w:after="60" w:line="240" w:lineRule="auto"/>
        <w:outlineLvl w:val="1"/>
        <w:rPr>
          <w:rFonts w:ascii="Times New Roman" w:eastAsia="Times New Roman" w:hAnsi="Times New Roman" w:cs="Times New Roman"/>
          <w:b/>
          <w:color w:val="000000"/>
          <w:sz w:val="28"/>
          <w:szCs w:val="28"/>
          <w:lang w:eastAsia="ru-RU"/>
        </w:rPr>
      </w:pPr>
      <w:r w:rsidRPr="00C27183">
        <w:rPr>
          <w:rFonts w:ascii="Times New Roman" w:eastAsia="Times New Roman" w:hAnsi="Times New Roman" w:cs="Times New Roman"/>
          <w:b/>
          <w:color w:val="000000"/>
          <w:sz w:val="28"/>
          <w:szCs w:val="28"/>
          <w:lang w:val="en-US" w:eastAsia="ru-RU"/>
        </w:rPr>
        <w:t>Ballet and opera</w:t>
      </w:r>
    </w:p>
    <w:p w:rsidR="00DA69C0" w:rsidRPr="00DA69C0" w:rsidRDefault="00DA69C0" w:rsidP="00DA69C0">
      <w:pPr>
        <w:shd w:val="clear" w:color="auto" w:fill="F8F9FA"/>
        <w:spacing w:after="0" w:line="343" w:lineRule="atLeast"/>
        <w:jc w:val="center"/>
        <w:rPr>
          <w:rFonts w:ascii="Times New Roman" w:eastAsia="Times New Roman" w:hAnsi="Times New Roman" w:cs="Times New Roman"/>
          <w:color w:val="222222"/>
          <w:sz w:val="28"/>
          <w:szCs w:val="28"/>
          <w:lang w:eastAsia="ru-RU"/>
        </w:rPr>
      </w:pPr>
    </w:p>
    <w:p w:rsidR="00DA69C0" w:rsidRPr="00DA69C0" w:rsidRDefault="00DA69C0" w:rsidP="00DA69C0">
      <w:pPr>
        <w:shd w:val="clear" w:color="auto" w:fill="FFFFFF"/>
        <w:spacing w:before="120" w:after="120" w:line="343" w:lineRule="atLeast"/>
        <w:rPr>
          <w:rFonts w:ascii="Times New Roman" w:eastAsia="Times New Roman" w:hAnsi="Times New Roman" w:cs="Times New Roman"/>
          <w:color w:val="222222"/>
          <w:sz w:val="28"/>
          <w:szCs w:val="28"/>
          <w:lang w:val="en-US" w:eastAsia="ru-RU"/>
        </w:rPr>
      </w:pPr>
      <w:r w:rsidRPr="00DA69C0">
        <w:rPr>
          <w:rFonts w:ascii="Times New Roman" w:eastAsia="Times New Roman" w:hAnsi="Times New Roman" w:cs="Times New Roman"/>
          <w:color w:val="222222"/>
          <w:sz w:val="28"/>
          <w:szCs w:val="28"/>
          <w:lang w:val="en-US" w:eastAsia="ru-RU"/>
        </w:rPr>
        <w:t>The Bolshoi is a</w:t>
      </w:r>
      <w:r w:rsidRPr="00F327C8">
        <w:rPr>
          <w:rFonts w:ascii="Times New Roman" w:eastAsia="Times New Roman" w:hAnsi="Times New Roman" w:cs="Times New Roman"/>
          <w:color w:val="222222"/>
          <w:sz w:val="28"/>
          <w:szCs w:val="28"/>
          <w:lang w:val="en-US" w:eastAsia="ru-RU"/>
        </w:rPr>
        <w:t> </w:t>
      </w:r>
      <w:hyperlink r:id="rId25" w:tooltip="Repertory" w:history="1">
        <w:r w:rsidRPr="00F327C8">
          <w:rPr>
            <w:rFonts w:ascii="Times New Roman" w:eastAsia="Times New Roman" w:hAnsi="Times New Roman" w:cs="Times New Roman"/>
            <w:color w:val="0B0080"/>
            <w:sz w:val="28"/>
            <w:szCs w:val="28"/>
            <w:lang w:val="en-US" w:eastAsia="ru-RU"/>
          </w:rPr>
          <w:t>repertory theatre</w:t>
        </w:r>
      </w:hyperlink>
      <w:r w:rsidRPr="00DA69C0">
        <w:rPr>
          <w:rFonts w:ascii="Times New Roman" w:eastAsia="Times New Roman" w:hAnsi="Times New Roman" w:cs="Times New Roman"/>
          <w:color w:val="222222"/>
          <w:sz w:val="28"/>
          <w:szCs w:val="28"/>
          <w:lang w:val="en-US" w:eastAsia="ru-RU"/>
        </w:rPr>
        <w:t xml:space="preserve">, meaning that it draws from a list of productions, any one of which may be performed on a given evening. It normally introduces two to four new ballet or opera productions each season and puts a similar number on hold. The sets and costumes for most productions are made in the Bolshoi's own workshops. The performers are drawn primarily from the Bolshoi's regular ballet and opera companies, with occasional guest performances. Since the dissolution of the Soviet Union, there have been a few attempts to reduce the theatre's traditional </w:t>
      </w:r>
      <w:r w:rsidRPr="00DA69C0">
        <w:rPr>
          <w:rFonts w:ascii="Times New Roman" w:eastAsia="Times New Roman" w:hAnsi="Times New Roman" w:cs="Times New Roman"/>
          <w:color w:val="222222"/>
          <w:sz w:val="28"/>
          <w:szCs w:val="28"/>
          <w:lang w:val="en-US" w:eastAsia="ru-RU"/>
        </w:rPr>
        <w:lastRenderedPageBreak/>
        <w:t>dependence on large state subsidies. Corporate sponsorship occurs for some productions, but state funding is still the lifeblood of the company.</w:t>
      </w:r>
    </w:p>
    <w:p w:rsidR="00DA69C0" w:rsidRPr="00DA69C0" w:rsidRDefault="00DA69C0" w:rsidP="00DA69C0">
      <w:pPr>
        <w:shd w:val="clear" w:color="auto" w:fill="FFFFFF"/>
        <w:spacing w:before="120" w:after="120" w:line="343" w:lineRule="atLeast"/>
        <w:rPr>
          <w:rFonts w:ascii="Times New Roman" w:eastAsia="Times New Roman" w:hAnsi="Times New Roman" w:cs="Times New Roman"/>
          <w:color w:val="222222"/>
          <w:sz w:val="28"/>
          <w:szCs w:val="28"/>
          <w:lang w:val="en-US" w:eastAsia="ru-RU"/>
        </w:rPr>
      </w:pPr>
      <w:r w:rsidRPr="00DA69C0">
        <w:rPr>
          <w:rFonts w:ascii="Times New Roman" w:eastAsia="Times New Roman" w:hAnsi="Times New Roman" w:cs="Times New Roman"/>
          <w:color w:val="222222"/>
          <w:sz w:val="28"/>
          <w:szCs w:val="28"/>
          <w:lang w:val="en-US" w:eastAsia="ru-RU"/>
        </w:rPr>
        <w:t>The Bolshoi has been associated from its beginnings with ballet.</w:t>
      </w:r>
      <w:r w:rsidRPr="00F327C8">
        <w:rPr>
          <w:rFonts w:ascii="Times New Roman" w:eastAsia="Times New Roman" w:hAnsi="Times New Roman" w:cs="Times New Roman"/>
          <w:color w:val="222222"/>
          <w:sz w:val="28"/>
          <w:szCs w:val="28"/>
          <w:lang w:val="en-US" w:eastAsia="ru-RU"/>
        </w:rPr>
        <w:t> </w:t>
      </w:r>
      <w:hyperlink r:id="rId26" w:tooltip="Tchaikovsky" w:history="1">
        <w:r w:rsidRPr="00F327C8">
          <w:rPr>
            <w:rFonts w:ascii="Times New Roman" w:eastAsia="Times New Roman" w:hAnsi="Times New Roman" w:cs="Times New Roman"/>
            <w:color w:val="0B0080"/>
            <w:sz w:val="28"/>
            <w:szCs w:val="28"/>
            <w:lang w:val="en-US" w:eastAsia="ru-RU"/>
          </w:rPr>
          <w:t>Tchaikovsky</w:t>
        </w:r>
      </w:hyperlink>
      <w:r w:rsidRPr="00DA69C0">
        <w:rPr>
          <w:rFonts w:ascii="Times New Roman" w:eastAsia="Times New Roman" w:hAnsi="Times New Roman" w:cs="Times New Roman"/>
          <w:color w:val="222222"/>
          <w:sz w:val="28"/>
          <w:szCs w:val="28"/>
          <w:lang w:val="en-US" w:eastAsia="ru-RU"/>
        </w:rPr>
        <w:t>'s ballet</w:t>
      </w:r>
      <w:r w:rsidRPr="00F327C8">
        <w:rPr>
          <w:rFonts w:ascii="Times New Roman" w:eastAsia="Times New Roman" w:hAnsi="Times New Roman" w:cs="Times New Roman"/>
          <w:color w:val="222222"/>
          <w:sz w:val="28"/>
          <w:szCs w:val="28"/>
          <w:lang w:val="en-US" w:eastAsia="ru-RU"/>
        </w:rPr>
        <w:t> </w:t>
      </w:r>
      <w:hyperlink r:id="rId27" w:tooltip="Swan Lake" w:history="1">
        <w:r w:rsidRPr="00F327C8">
          <w:rPr>
            <w:rFonts w:ascii="Times New Roman" w:eastAsia="Times New Roman" w:hAnsi="Times New Roman" w:cs="Times New Roman"/>
            <w:i/>
            <w:iCs/>
            <w:color w:val="0B0080"/>
            <w:sz w:val="28"/>
            <w:szCs w:val="28"/>
            <w:lang w:val="en-US" w:eastAsia="ru-RU"/>
          </w:rPr>
          <w:t>Swan Lake</w:t>
        </w:r>
      </w:hyperlink>
      <w:r w:rsidRPr="00F327C8">
        <w:rPr>
          <w:rFonts w:ascii="Times New Roman" w:eastAsia="Times New Roman" w:hAnsi="Times New Roman" w:cs="Times New Roman"/>
          <w:color w:val="222222"/>
          <w:sz w:val="28"/>
          <w:szCs w:val="28"/>
          <w:lang w:val="en-US" w:eastAsia="ru-RU"/>
        </w:rPr>
        <w:t> </w:t>
      </w:r>
      <w:r w:rsidRPr="00DA69C0">
        <w:rPr>
          <w:rFonts w:ascii="Times New Roman" w:eastAsia="Times New Roman" w:hAnsi="Times New Roman" w:cs="Times New Roman"/>
          <w:color w:val="222222"/>
          <w:sz w:val="28"/>
          <w:szCs w:val="28"/>
          <w:lang w:val="en-US" w:eastAsia="ru-RU"/>
        </w:rPr>
        <w:t>premiered at the theatre on 4 March 1877. Other staples of the Bolshoi repertoire include Tchaikovsky's</w:t>
      </w:r>
      <w:r w:rsidRPr="00F327C8">
        <w:rPr>
          <w:rFonts w:ascii="Times New Roman" w:eastAsia="Times New Roman" w:hAnsi="Times New Roman" w:cs="Times New Roman"/>
          <w:color w:val="222222"/>
          <w:sz w:val="28"/>
          <w:szCs w:val="28"/>
          <w:lang w:val="en-US" w:eastAsia="ru-RU"/>
        </w:rPr>
        <w:t> </w:t>
      </w:r>
      <w:hyperlink r:id="rId28" w:tooltip="The Sleeping Beauty (ballet)" w:history="1">
        <w:r w:rsidRPr="00F327C8">
          <w:rPr>
            <w:rFonts w:ascii="Times New Roman" w:eastAsia="Times New Roman" w:hAnsi="Times New Roman" w:cs="Times New Roman"/>
            <w:i/>
            <w:iCs/>
            <w:color w:val="0B0080"/>
            <w:sz w:val="28"/>
            <w:szCs w:val="28"/>
            <w:lang w:val="en-US" w:eastAsia="ru-RU"/>
          </w:rPr>
          <w:t>The Sleeping Beauty</w:t>
        </w:r>
      </w:hyperlink>
      <w:r w:rsidRPr="00F327C8">
        <w:rPr>
          <w:rFonts w:ascii="Times New Roman" w:eastAsia="Times New Roman" w:hAnsi="Times New Roman" w:cs="Times New Roman"/>
          <w:color w:val="222222"/>
          <w:sz w:val="28"/>
          <w:szCs w:val="28"/>
          <w:lang w:val="en-US" w:eastAsia="ru-RU"/>
        </w:rPr>
        <w:t> </w:t>
      </w:r>
      <w:r w:rsidRPr="00DA69C0">
        <w:rPr>
          <w:rFonts w:ascii="Times New Roman" w:eastAsia="Times New Roman" w:hAnsi="Times New Roman" w:cs="Times New Roman"/>
          <w:color w:val="222222"/>
          <w:sz w:val="28"/>
          <w:szCs w:val="28"/>
          <w:lang w:val="en-US" w:eastAsia="ru-RU"/>
        </w:rPr>
        <w:t>and</w:t>
      </w:r>
      <w:r w:rsidRPr="00F327C8">
        <w:rPr>
          <w:rFonts w:ascii="Times New Roman" w:eastAsia="Times New Roman" w:hAnsi="Times New Roman" w:cs="Times New Roman"/>
          <w:color w:val="222222"/>
          <w:sz w:val="28"/>
          <w:szCs w:val="28"/>
          <w:lang w:val="en-US" w:eastAsia="ru-RU"/>
        </w:rPr>
        <w:t> </w:t>
      </w:r>
      <w:hyperlink r:id="rId29" w:tooltip="The Nutcracker" w:history="1">
        <w:r w:rsidRPr="00F327C8">
          <w:rPr>
            <w:rFonts w:ascii="Times New Roman" w:eastAsia="Times New Roman" w:hAnsi="Times New Roman" w:cs="Times New Roman"/>
            <w:i/>
            <w:iCs/>
            <w:color w:val="0B0080"/>
            <w:sz w:val="28"/>
            <w:szCs w:val="28"/>
            <w:lang w:val="en-US" w:eastAsia="ru-RU"/>
          </w:rPr>
          <w:t>The Nutcracker</w:t>
        </w:r>
      </w:hyperlink>
      <w:r w:rsidRPr="00DA69C0">
        <w:rPr>
          <w:rFonts w:ascii="Times New Roman" w:eastAsia="Times New Roman" w:hAnsi="Times New Roman" w:cs="Times New Roman"/>
          <w:color w:val="222222"/>
          <w:sz w:val="28"/>
          <w:szCs w:val="28"/>
          <w:lang w:val="en-US" w:eastAsia="ru-RU"/>
        </w:rPr>
        <w:t>, Adam's</w:t>
      </w:r>
      <w:r w:rsidRPr="00F327C8">
        <w:rPr>
          <w:rFonts w:ascii="Times New Roman" w:eastAsia="Times New Roman" w:hAnsi="Times New Roman" w:cs="Times New Roman"/>
          <w:color w:val="222222"/>
          <w:sz w:val="28"/>
          <w:szCs w:val="28"/>
          <w:lang w:val="en-US" w:eastAsia="ru-RU"/>
        </w:rPr>
        <w:t> </w:t>
      </w:r>
      <w:proofErr w:type="spellStart"/>
      <w:r w:rsidRPr="00DA69C0">
        <w:rPr>
          <w:rFonts w:ascii="Times New Roman" w:eastAsia="Times New Roman" w:hAnsi="Times New Roman" w:cs="Times New Roman"/>
          <w:i/>
          <w:iCs/>
          <w:color w:val="222222"/>
          <w:sz w:val="28"/>
          <w:szCs w:val="28"/>
          <w:lang w:eastAsia="ru-RU"/>
        </w:rPr>
        <w:fldChar w:fldCharType="begin"/>
      </w:r>
      <w:r w:rsidRPr="00DA69C0">
        <w:rPr>
          <w:rFonts w:ascii="Times New Roman" w:eastAsia="Times New Roman" w:hAnsi="Times New Roman" w:cs="Times New Roman"/>
          <w:i/>
          <w:iCs/>
          <w:color w:val="222222"/>
          <w:sz w:val="28"/>
          <w:szCs w:val="28"/>
          <w:lang w:val="en-US" w:eastAsia="ru-RU"/>
        </w:rPr>
        <w:instrText xml:space="preserve"> HYPERLINK "https://en.wikipedia.org/wiki/Giselle" \o "Giselle" </w:instrText>
      </w:r>
      <w:r w:rsidRPr="00DA69C0">
        <w:rPr>
          <w:rFonts w:ascii="Times New Roman" w:eastAsia="Times New Roman" w:hAnsi="Times New Roman" w:cs="Times New Roman"/>
          <w:i/>
          <w:iCs/>
          <w:color w:val="222222"/>
          <w:sz w:val="28"/>
          <w:szCs w:val="28"/>
          <w:lang w:eastAsia="ru-RU"/>
        </w:rPr>
        <w:fldChar w:fldCharType="separate"/>
      </w:r>
      <w:r w:rsidRPr="00F327C8">
        <w:rPr>
          <w:rFonts w:ascii="Times New Roman" w:eastAsia="Times New Roman" w:hAnsi="Times New Roman" w:cs="Times New Roman"/>
          <w:i/>
          <w:iCs/>
          <w:color w:val="0B0080"/>
          <w:sz w:val="28"/>
          <w:szCs w:val="28"/>
          <w:lang w:val="en-US" w:eastAsia="ru-RU"/>
        </w:rPr>
        <w:t>Giselle</w:t>
      </w:r>
      <w:r w:rsidRPr="00DA69C0">
        <w:rPr>
          <w:rFonts w:ascii="Times New Roman" w:eastAsia="Times New Roman" w:hAnsi="Times New Roman" w:cs="Times New Roman"/>
          <w:i/>
          <w:iCs/>
          <w:color w:val="222222"/>
          <w:sz w:val="28"/>
          <w:szCs w:val="28"/>
          <w:lang w:eastAsia="ru-RU"/>
        </w:rPr>
        <w:fldChar w:fldCharType="end"/>
      </w:r>
      <w:r w:rsidRPr="00DA69C0">
        <w:rPr>
          <w:rFonts w:ascii="Times New Roman" w:eastAsia="Times New Roman" w:hAnsi="Times New Roman" w:cs="Times New Roman"/>
          <w:color w:val="222222"/>
          <w:sz w:val="28"/>
          <w:szCs w:val="28"/>
          <w:lang w:val="en-US" w:eastAsia="ru-RU"/>
        </w:rPr>
        <w:t>,</w:t>
      </w:r>
      <w:hyperlink r:id="rId30" w:tooltip="Prokofiev" w:history="1">
        <w:r w:rsidRPr="00F327C8">
          <w:rPr>
            <w:rFonts w:ascii="Times New Roman" w:eastAsia="Times New Roman" w:hAnsi="Times New Roman" w:cs="Times New Roman"/>
            <w:color w:val="0B0080"/>
            <w:sz w:val="28"/>
            <w:szCs w:val="28"/>
            <w:lang w:val="en-US" w:eastAsia="ru-RU"/>
          </w:rPr>
          <w:t>Prokofiev</w:t>
        </w:r>
      </w:hyperlink>
      <w:r w:rsidRPr="00DA69C0">
        <w:rPr>
          <w:rFonts w:ascii="Times New Roman" w:eastAsia="Times New Roman" w:hAnsi="Times New Roman" w:cs="Times New Roman"/>
          <w:color w:val="222222"/>
          <w:sz w:val="28"/>
          <w:szCs w:val="28"/>
          <w:lang w:val="en-US" w:eastAsia="ru-RU"/>
        </w:rPr>
        <w:t>'s</w:t>
      </w:r>
      <w:proofErr w:type="spellEnd"/>
      <w:r w:rsidRPr="00F327C8">
        <w:rPr>
          <w:rFonts w:ascii="Times New Roman" w:eastAsia="Times New Roman" w:hAnsi="Times New Roman" w:cs="Times New Roman"/>
          <w:color w:val="222222"/>
          <w:sz w:val="28"/>
          <w:szCs w:val="28"/>
          <w:lang w:val="en-US" w:eastAsia="ru-RU"/>
        </w:rPr>
        <w:t> </w:t>
      </w:r>
      <w:hyperlink r:id="rId31" w:tooltip="Romeo and Juliet (Prokofiev)" w:history="1">
        <w:r w:rsidRPr="00F327C8">
          <w:rPr>
            <w:rFonts w:ascii="Times New Roman" w:eastAsia="Times New Roman" w:hAnsi="Times New Roman" w:cs="Times New Roman"/>
            <w:i/>
            <w:iCs/>
            <w:color w:val="0B0080"/>
            <w:sz w:val="28"/>
            <w:szCs w:val="28"/>
            <w:lang w:val="en-US" w:eastAsia="ru-RU"/>
          </w:rPr>
          <w:t>Romeo and Juliet</w:t>
        </w:r>
      </w:hyperlink>
      <w:r w:rsidRPr="00DA69C0">
        <w:rPr>
          <w:rFonts w:ascii="Times New Roman" w:eastAsia="Times New Roman" w:hAnsi="Times New Roman" w:cs="Times New Roman"/>
          <w:color w:val="222222"/>
          <w:sz w:val="28"/>
          <w:szCs w:val="28"/>
          <w:lang w:val="en-US" w:eastAsia="ru-RU"/>
        </w:rPr>
        <w:t>, and</w:t>
      </w:r>
      <w:r w:rsidRPr="00F327C8">
        <w:rPr>
          <w:rFonts w:ascii="Times New Roman" w:eastAsia="Times New Roman" w:hAnsi="Times New Roman" w:cs="Times New Roman"/>
          <w:color w:val="222222"/>
          <w:sz w:val="28"/>
          <w:szCs w:val="28"/>
          <w:lang w:val="en-US" w:eastAsia="ru-RU"/>
        </w:rPr>
        <w:t> </w:t>
      </w:r>
      <w:hyperlink r:id="rId32" w:tooltip="Khachaturian" w:history="1">
        <w:r w:rsidRPr="00F327C8">
          <w:rPr>
            <w:rFonts w:ascii="Times New Roman" w:eastAsia="Times New Roman" w:hAnsi="Times New Roman" w:cs="Times New Roman"/>
            <w:color w:val="0B0080"/>
            <w:sz w:val="28"/>
            <w:szCs w:val="28"/>
            <w:lang w:val="en-US" w:eastAsia="ru-RU"/>
          </w:rPr>
          <w:t>Khachaturian</w:t>
        </w:r>
      </w:hyperlink>
      <w:r w:rsidRPr="00DA69C0">
        <w:rPr>
          <w:rFonts w:ascii="Times New Roman" w:eastAsia="Times New Roman" w:hAnsi="Times New Roman" w:cs="Times New Roman"/>
          <w:color w:val="222222"/>
          <w:sz w:val="28"/>
          <w:szCs w:val="28"/>
          <w:lang w:val="en-US" w:eastAsia="ru-RU"/>
        </w:rPr>
        <w:t>'s</w:t>
      </w:r>
      <w:r w:rsidRPr="00F327C8">
        <w:rPr>
          <w:rFonts w:ascii="Times New Roman" w:eastAsia="Times New Roman" w:hAnsi="Times New Roman" w:cs="Times New Roman"/>
          <w:color w:val="222222"/>
          <w:sz w:val="28"/>
          <w:szCs w:val="28"/>
          <w:lang w:val="en-US" w:eastAsia="ru-RU"/>
        </w:rPr>
        <w:t> </w:t>
      </w:r>
      <w:hyperlink r:id="rId33" w:tooltip="Spartacus (ballet)" w:history="1">
        <w:r w:rsidRPr="00F327C8">
          <w:rPr>
            <w:rFonts w:ascii="Times New Roman" w:eastAsia="Times New Roman" w:hAnsi="Times New Roman" w:cs="Times New Roman"/>
            <w:i/>
            <w:iCs/>
            <w:color w:val="0B0080"/>
            <w:sz w:val="28"/>
            <w:szCs w:val="28"/>
            <w:lang w:val="en-US" w:eastAsia="ru-RU"/>
          </w:rPr>
          <w:t>Spartacus</w:t>
        </w:r>
      </w:hyperlink>
      <w:r w:rsidRPr="00DA69C0">
        <w:rPr>
          <w:rFonts w:ascii="Times New Roman" w:eastAsia="Times New Roman" w:hAnsi="Times New Roman" w:cs="Times New Roman"/>
          <w:color w:val="222222"/>
          <w:sz w:val="28"/>
          <w:szCs w:val="28"/>
          <w:lang w:val="en-US" w:eastAsia="ru-RU"/>
        </w:rPr>
        <w:t>.</w:t>
      </w:r>
    </w:p>
    <w:p w:rsidR="00DA69C0" w:rsidRPr="00DA69C0" w:rsidRDefault="00DA69C0" w:rsidP="00DA69C0">
      <w:pPr>
        <w:shd w:val="clear" w:color="auto" w:fill="FFFFFF"/>
        <w:spacing w:before="120" w:after="120" w:line="343" w:lineRule="atLeast"/>
        <w:rPr>
          <w:rFonts w:ascii="Times New Roman" w:eastAsia="Times New Roman" w:hAnsi="Times New Roman" w:cs="Times New Roman"/>
          <w:color w:val="222222"/>
          <w:sz w:val="28"/>
          <w:szCs w:val="28"/>
          <w:lang w:val="en-US" w:eastAsia="ru-RU"/>
        </w:rPr>
      </w:pPr>
      <w:r w:rsidRPr="00DA69C0">
        <w:rPr>
          <w:rFonts w:ascii="Times New Roman" w:eastAsia="Times New Roman" w:hAnsi="Times New Roman" w:cs="Times New Roman"/>
          <w:color w:val="222222"/>
          <w:sz w:val="28"/>
          <w:szCs w:val="28"/>
          <w:lang w:val="en-US" w:eastAsia="ru-RU"/>
        </w:rPr>
        <w:t>The chief ballet conductor from 1923 to 1963 was</w:t>
      </w:r>
      <w:r w:rsidRPr="00F327C8">
        <w:rPr>
          <w:rFonts w:ascii="Times New Roman" w:eastAsia="Times New Roman" w:hAnsi="Times New Roman" w:cs="Times New Roman"/>
          <w:color w:val="222222"/>
          <w:sz w:val="28"/>
          <w:szCs w:val="28"/>
          <w:lang w:val="en-US" w:eastAsia="ru-RU"/>
        </w:rPr>
        <w:t> </w:t>
      </w:r>
      <w:hyperlink r:id="rId34" w:tooltip="Yuri Fayer" w:history="1">
        <w:r w:rsidRPr="00F327C8">
          <w:rPr>
            <w:rFonts w:ascii="Times New Roman" w:eastAsia="Times New Roman" w:hAnsi="Times New Roman" w:cs="Times New Roman"/>
            <w:color w:val="0B0080"/>
            <w:sz w:val="28"/>
            <w:szCs w:val="28"/>
            <w:lang w:val="en-US" w:eastAsia="ru-RU"/>
          </w:rPr>
          <w:t xml:space="preserve">Yuri </w:t>
        </w:r>
        <w:proofErr w:type="spellStart"/>
        <w:r w:rsidRPr="00F327C8">
          <w:rPr>
            <w:rFonts w:ascii="Times New Roman" w:eastAsia="Times New Roman" w:hAnsi="Times New Roman" w:cs="Times New Roman"/>
            <w:color w:val="0B0080"/>
            <w:sz w:val="28"/>
            <w:szCs w:val="28"/>
            <w:lang w:val="en-US" w:eastAsia="ru-RU"/>
          </w:rPr>
          <w:t>Fayer</w:t>
        </w:r>
        <w:proofErr w:type="spellEnd"/>
      </w:hyperlink>
      <w:r w:rsidRPr="00DA69C0">
        <w:rPr>
          <w:rFonts w:ascii="Times New Roman" w:eastAsia="Times New Roman" w:hAnsi="Times New Roman" w:cs="Times New Roman"/>
          <w:color w:val="222222"/>
          <w:sz w:val="28"/>
          <w:szCs w:val="28"/>
          <w:lang w:val="en-US" w:eastAsia="ru-RU"/>
        </w:rPr>
        <w:t>.</w:t>
      </w:r>
    </w:p>
    <w:p w:rsidR="00DA69C0" w:rsidRPr="00DA69C0" w:rsidRDefault="00DA69C0" w:rsidP="00DA69C0">
      <w:pPr>
        <w:shd w:val="clear" w:color="auto" w:fill="FFFFFF"/>
        <w:spacing w:before="120" w:after="120" w:line="343" w:lineRule="atLeast"/>
        <w:rPr>
          <w:rFonts w:ascii="Times New Roman" w:eastAsia="Times New Roman" w:hAnsi="Times New Roman" w:cs="Times New Roman"/>
          <w:color w:val="222222"/>
          <w:sz w:val="28"/>
          <w:szCs w:val="28"/>
          <w:lang w:val="en-US" w:eastAsia="ru-RU"/>
        </w:rPr>
      </w:pPr>
      <w:r w:rsidRPr="00DA69C0">
        <w:rPr>
          <w:rFonts w:ascii="Times New Roman" w:eastAsia="Times New Roman" w:hAnsi="Times New Roman" w:cs="Times New Roman"/>
          <w:color w:val="222222"/>
          <w:sz w:val="28"/>
          <w:szCs w:val="28"/>
          <w:lang w:val="en-US" w:eastAsia="ru-RU"/>
        </w:rPr>
        <w:t>After the death of</w:t>
      </w:r>
      <w:r w:rsidRPr="00F327C8">
        <w:rPr>
          <w:rFonts w:ascii="Times New Roman" w:eastAsia="Times New Roman" w:hAnsi="Times New Roman" w:cs="Times New Roman"/>
          <w:color w:val="222222"/>
          <w:sz w:val="28"/>
          <w:szCs w:val="28"/>
          <w:lang w:val="en-US" w:eastAsia="ru-RU"/>
        </w:rPr>
        <w:t> </w:t>
      </w:r>
      <w:hyperlink r:id="rId35" w:tooltip="Joseph Stalin" w:history="1">
        <w:r w:rsidRPr="00F327C8">
          <w:rPr>
            <w:rFonts w:ascii="Times New Roman" w:eastAsia="Times New Roman" w:hAnsi="Times New Roman" w:cs="Times New Roman"/>
            <w:color w:val="0B0080"/>
            <w:sz w:val="28"/>
            <w:szCs w:val="28"/>
            <w:lang w:val="en-US" w:eastAsia="ru-RU"/>
          </w:rPr>
          <w:t>Joseph Stalin</w:t>
        </w:r>
      </w:hyperlink>
      <w:r w:rsidRPr="00DA69C0">
        <w:rPr>
          <w:rFonts w:ascii="Times New Roman" w:eastAsia="Times New Roman" w:hAnsi="Times New Roman" w:cs="Times New Roman"/>
          <w:color w:val="222222"/>
          <w:sz w:val="28"/>
          <w:szCs w:val="28"/>
          <w:lang w:val="en-US" w:eastAsia="ru-RU"/>
        </w:rPr>
        <w:t>, the company toured internationally and became an important source of cultural prestige, as well as foreign currency earnings. As a result, the "Bolshoi Ballet" became a well-known name in the West. However, the Bolshoi suffered from losses through a series of defections of its dancers. The first occurrence was on 23 August 1979, with</w:t>
      </w:r>
      <w:r w:rsidRPr="00F327C8">
        <w:rPr>
          <w:rFonts w:ascii="Times New Roman" w:eastAsia="Times New Roman" w:hAnsi="Times New Roman" w:cs="Times New Roman"/>
          <w:color w:val="222222"/>
          <w:sz w:val="28"/>
          <w:szCs w:val="28"/>
          <w:lang w:val="en-US" w:eastAsia="ru-RU"/>
        </w:rPr>
        <w:t> </w:t>
      </w:r>
      <w:hyperlink r:id="rId36" w:tooltip="Alexander Godunov" w:history="1">
        <w:r w:rsidRPr="00F327C8">
          <w:rPr>
            <w:rFonts w:ascii="Times New Roman" w:eastAsia="Times New Roman" w:hAnsi="Times New Roman" w:cs="Times New Roman"/>
            <w:color w:val="0B0080"/>
            <w:sz w:val="28"/>
            <w:szCs w:val="28"/>
            <w:lang w:val="en-US" w:eastAsia="ru-RU"/>
          </w:rPr>
          <w:t>Alexander Godunov</w:t>
        </w:r>
      </w:hyperlink>
      <w:r w:rsidRPr="00DA69C0">
        <w:rPr>
          <w:rFonts w:ascii="Times New Roman" w:eastAsia="Times New Roman" w:hAnsi="Times New Roman" w:cs="Times New Roman"/>
          <w:color w:val="222222"/>
          <w:sz w:val="28"/>
          <w:szCs w:val="28"/>
          <w:lang w:val="en-US" w:eastAsia="ru-RU"/>
        </w:rPr>
        <w:t>;</w:t>
      </w:r>
      <w:r w:rsidRPr="00F327C8">
        <w:rPr>
          <w:rFonts w:ascii="Times New Roman" w:eastAsia="Times New Roman" w:hAnsi="Times New Roman" w:cs="Times New Roman"/>
          <w:color w:val="222222"/>
          <w:sz w:val="28"/>
          <w:szCs w:val="28"/>
          <w:lang w:val="en-US" w:eastAsia="ru-RU"/>
        </w:rPr>
        <w:t> </w:t>
      </w:r>
      <w:r w:rsidRPr="00DA69C0">
        <w:rPr>
          <w:rFonts w:ascii="Times New Roman" w:eastAsia="Times New Roman" w:hAnsi="Times New Roman" w:cs="Times New Roman"/>
          <w:color w:val="222222"/>
          <w:sz w:val="28"/>
          <w:szCs w:val="28"/>
          <w:lang w:val="en-US" w:eastAsia="ru-RU"/>
        </w:rPr>
        <w:t>followed by</w:t>
      </w:r>
      <w:r w:rsidRPr="00F327C8">
        <w:rPr>
          <w:rFonts w:ascii="Times New Roman" w:eastAsia="Times New Roman" w:hAnsi="Times New Roman" w:cs="Times New Roman"/>
          <w:color w:val="222222"/>
          <w:sz w:val="28"/>
          <w:szCs w:val="28"/>
          <w:lang w:val="en-US" w:eastAsia="ru-RU"/>
        </w:rPr>
        <w:t> </w:t>
      </w:r>
      <w:hyperlink r:id="rId37" w:tooltip="Leonid Kozlov" w:history="1">
        <w:r w:rsidRPr="00F327C8">
          <w:rPr>
            <w:rFonts w:ascii="Times New Roman" w:eastAsia="Times New Roman" w:hAnsi="Times New Roman" w:cs="Times New Roman"/>
            <w:color w:val="0B0080"/>
            <w:sz w:val="28"/>
            <w:szCs w:val="28"/>
            <w:lang w:val="en-US" w:eastAsia="ru-RU"/>
          </w:rPr>
          <w:t xml:space="preserve">Leonid </w:t>
        </w:r>
        <w:proofErr w:type="spellStart"/>
        <w:r w:rsidRPr="00F327C8">
          <w:rPr>
            <w:rFonts w:ascii="Times New Roman" w:eastAsia="Times New Roman" w:hAnsi="Times New Roman" w:cs="Times New Roman"/>
            <w:color w:val="0B0080"/>
            <w:sz w:val="28"/>
            <w:szCs w:val="28"/>
            <w:lang w:val="en-US" w:eastAsia="ru-RU"/>
          </w:rPr>
          <w:t>Kozlov</w:t>
        </w:r>
        <w:proofErr w:type="spellEnd"/>
      </w:hyperlink>
      <w:r w:rsidRPr="00F327C8">
        <w:rPr>
          <w:rFonts w:ascii="Times New Roman" w:eastAsia="Times New Roman" w:hAnsi="Times New Roman" w:cs="Times New Roman"/>
          <w:color w:val="222222"/>
          <w:sz w:val="28"/>
          <w:szCs w:val="28"/>
          <w:lang w:val="en-US" w:eastAsia="ru-RU"/>
        </w:rPr>
        <w:t> </w:t>
      </w:r>
      <w:r w:rsidRPr="00DA69C0">
        <w:rPr>
          <w:rFonts w:ascii="Times New Roman" w:eastAsia="Times New Roman" w:hAnsi="Times New Roman" w:cs="Times New Roman"/>
          <w:color w:val="222222"/>
          <w:sz w:val="28"/>
          <w:szCs w:val="28"/>
          <w:lang w:val="en-US" w:eastAsia="ru-RU"/>
        </w:rPr>
        <w:t>and</w:t>
      </w:r>
      <w:r w:rsidRPr="00F327C8">
        <w:rPr>
          <w:rFonts w:ascii="Times New Roman" w:eastAsia="Times New Roman" w:hAnsi="Times New Roman" w:cs="Times New Roman"/>
          <w:color w:val="222222"/>
          <w:sz w:val="28"/>
          <w:szCs w:val="28"/>
          <w:lang w:val="en-US" w:eastAsia="ru-RU"/>
        </w:rPr>
        <w:t> </w:t>
      </w:r>
      <w:proofErr w:type="spellStart"/>
      <w:r w:rsidRPr="00DA69C0">
        <w:rPr>
          <w:rFonts w:ascii="Times New Roman" w:eastAsia="Times New Roman" w:hAnsi="Times New Roman" w:cs="Times New Roman"/>
          <w:color w:val="222222"/>
          <w:sz w:val="28"/>
          <w:szCs w:val="28"/>
          <w:lang w:eastAsia="ru-RU"/>
        </w:rPr>
        <w:fldChar w:fldCharType="begin"/>
      </w:r>
      <w:r w:rsidRPr="00DA69C0">
        <w:rPr>
          <w:rFonts w:ascii="Times New Roman" w:eastAsia="Times New Roman" w:hAnsi="Times New Roman" w:cs="Times New Roman"/>
          <w:color w:val="222222"/>
          <w:sz w:val="28"/>
          <w:szCs w:val="28"/>
          <w:lang w:val="en-US" w:eastAsia="ru-RU"/>
        </w:rPr>
        <w:instrText xml:space="preserve"> HYPERLINK "https://en.wikipedia.org/wiki/Valentina_Kozlova" \o "Valentina Kozlova" </w:instrText>
      </w:r>
      <w:r w:rsidRPr="00DA69C0">
        <w:rPr>
          <w:rFonts w:ascii="Times New Roman" w:eastAsia="Times New Roman" w:hAnsi="Times New Roman" w:cs="Times New Roman"/>
          <w:color w:val="222222"/>
          <w:sz w:val="28"/>
          <w:szCs w:val="28"/>
          <w:lang w:eastAsia="ru-RU"/>
        </w:rPr>
        <w:fldChar w:fldCharType="separate"/>
      </w:r>
      <w:r w:rsidRPr="00F327C8">
        <w:rPr>
          <w:rFonts w:ascii="Times New Roman" w:eastAsia="Times New Roman" w:hAnsi="Times New Roman" w:cs="Times New Roman"/>
          <w:color w:val="0B0080"/>
          <w:sz w:val="28"/>
          <w:szCs w:val="28"/>
          <w:lang w:val="en-US" w:eastAsia="ru-RU"/>
        </w:rPr>
        <w:t>Valentina</w:t>
      </w:r>
      <w:proofErr w:type="spellEnd"/>
      <w:r w:rsidRPr="00F327C8">
        <w:rPr>
          <w:rFonts w:ascii="Times New Roman" w:eastAsia="Times New Roman" w:hAnsi="Times New Roman" w:cs="Times New Roman"/>
          <w:color w:val="0B0080"/>
          <w:sz w:val="28"/>
          <w:szCs w:val="28"/>
          <w:lang w:val="en-US" w:eastAsia="ru-RU"/>
        </w:rPr>
        <w:t xml:space="preserve"> </w:t>
      </w:r>
      <w:proofErr w:type="spellStart"/>
      <w:r w:rsidRPr="00F327C8">
        <w:rPr>
          <w:rFonts w:ascii="Times New Roman" w:eastAsia="Times New Roman" w:hAnsi="Times New Roman" w:cs="Times New Roman"/>
          <w:color w:val="0B0080"/>
          <w:sz w:val="28"/>
          <w:szCs w:val="28"/>
          <w:lang w:val="en-US" w:eastAsia="ru-RU"/>
        </w:rPr>
        <w:t>Kozlova</w:t>
      </w:r>
      <w:proofErr w:type="spellEnd"/>
      <w:r w:rsidRPr="00DA69C0">
        <w:rPr>
          <w:rFonts w:ascii="Times New Roman" w:eastAsia="Times New Roman" w:hAnsi="Times New Roman" w:cs="Times New Roman"/>
          <w:color w:val="222222"/>
          <w:sz w:val="28"/>
          <w:szCs w:val="28"/>
          <w:lang w:eastAsia="ru-RU"/>
        </w:rPr>
        <w:fldChar w:fldCharType="end"/>
      </w:r>
      <w:r w:rsidRPr="00F327C8">
        <w:rPr>
          <w:rFonts w:ascii="Times New Roman" w:eastAsia="Times New Roman" w:hAnsi="Times New Roman" w:cs="Times New Roman"/>
          <w:color w:val="222222"/>
          <w:sz w:val="28"/>
          <w:szCs w:val="28"/>
          <w:lang w:val="en-US" w:eastAsia="ru-RU"/>
        </w:rPr>
        <w:t> </w:t>
      </w:r>
      <w:r w:rsidRPr="00DA69C0">
        <w:rPr>
          <w:rFonts w:ascii="Times New Roman" w:eastAsia="Times New Roman" w:hAnsi="Times New Roman" w:cs="Times New Roman"/>
          <w:color w:val="222222"/>
          <w:sz w:val="28"/>
          <w:szCs w:val="28"/>
          <w:lang w:val="en-US" w:eastAsia="ru-RU"/>
        </w:rPr>
        <w:t>on 16 September 1979; and other cases in the following years. Bolshoi continues to tour regularly with opera and ballet productions in the post-Soviet era.</w:t>
      </w:r>
      <w:r w:rsidR="001C2185" w:rsidRPr="00DA69C0">
        <w:rPr>
          <w:rFonts w:ascii="Times New Roman" w:eastAsia="Times New Roman" w:hAnsi="Times New Roman" w:cs="Times New Roman"/>
          <w:color w:val="222222"/>
          <w:sz w:val="28"/>
          <w:szCs w:val="28"/>
          <w:lang w:val="en-US" w:eastAsia="ru-RU"/>
        </w:rPr>
        <w:t xml:space="preserve"> </w:t>
      </w:r>
    </w:p>
    <w:p w:rsidR="00DA69C0" w:rsidRPr="00DA69C0" w:rsidRDefault="00DA69C0" w:rsidP="00DA69C0">
      <w:pPr>
        <w:shd w:val="clear" w:color="auto" w:fill="FFFFFF"/>
        <w:spacing w:before="120" w:after="120" w:line="343" w:lineRule="atLeast"/>
        <w:rPr>
          <w:rFonts w:ascii="Times New Roman" w:eastAsia="Times New Roman" w:hAnsi="Times New Roman" w:cs="Times New Roman"/>
          <w:color w:val="222222"/>
          <w:sz w:val="28"/>
          <w:szCs w:val="28"/>
          <w:lang w:val="en-US" w:eastAsia="ru-RU"/>
        </w:rPr>
      </w:pPr>
      <w:r w:rsidRPr="00DA69C0">
        <w:rPr>
          <w:rFonts w:ascii="Times New Roman" w:eastAsia="Times New Roman" w:hAnsi="Times New Roman" w:cs="Times New Roman"/>
          <w:color w:val="222222"/>
          <w:sz w:val="28"/>
          <w:szCs w:val="28"/>
          <w:lang w:val="en-US" w:eastAsia="ru-RU"/>
        </w:rPr>
        <w:t>The opera company specializes in the classics of Russian opera such as</w:t>
      </w:r>
      <w:r w:rsidRPr="00F327C8">
        <w:rPr>
          <w:rFonts w:ascii="Times New Roman" w:eastAsia="Times New Roman" w:hAnsi="Times New Roman" w:cs="Times New Roman"/>
          <w:color w:val="222222"/>
          <w:sz w:val="28"/>
          <w:szCs w:val="28"/>
          <w:lang w:val="en-US" w:eastAsia="ru-RU"/>
        </w:rPr>
        <w:t> </w:t>
      </w:r>
      <w:hyperlink r:id="rId38" w:tooltip="Mussorgsky" w:history="1">
        <w:r w:rsidRPr="00F327C8">
          <w:rPr>
            <w:rFonts w:ascii="Times New Roman" w:eastAsia="Times New Roman" w:hAnsi="Times New Roman" w:cs="Times New Roman"/>
            <w:color w:val="0B0080"/>
            <w:sz w:val="28"/>
            <w:szCs w:val="28"/>
            <w:lang w:val="en-US" w:eastAsia="ru-RU"/>
          </w:rPr>
          <w:t>Mussorgsky</w:t>
        </w:r>
      </w:hyperlink>
      <w:r w:rsidRPr="00DA69C0">
        <w:rPr>
          <w:rFonts w:ascii="Times New Roman" w:eastAsia="Times New Roman" w:hAnsi="Times New Roman" w:cs="Times New Roman"/>
          <w:color w:val="222222"/>
          <w:sz w:val="28"/>
          <w:szCs w:val="28"/>
          <w:lang w:val="en-US" w:eastAsia="ru-RU"/>
        </w:rPr>
        <w:t>'s</w:t>
      </w:r>
      <w:r w:rsidRPr="00F327C8">
        <w:rPr>
          <w:rFonts w:ascii="Times New Roman" w:eastAsia="Times New Roman" w:hAnsi="Times New Roman" w:cs="Times New Roman"/>
          <w:color w:val="222222"/>
          <w:sz w:val="28"/>
          <w:szCs w:val="28"/>
          <w:lang w:val="en-US" w:eastAsia="ru-RU"/>
        </w:rPr>
        <w:t> </w:t>
      </w:r>
      <w:hyperlink r:id="rId39" w:tooltip="Boris Godunov (opera)" w:history="1">
        <w:r w:rsidRPr="00F327C8">
          <w:rPr>
            <w:rFonts w:ascii="Times New Roman" w:eastAsia="Times New Roman" w:hAnsi="Times New Roman" w:cs="Times New Roman"/>
            <w:i/>
            <w:iCs/>
            <w:color w:val="0B0080"/>
            <w:sz w:val="28"/>
            <w:szCs w:val="28"/>
            <w:lang w:val="en-US" w:eastAsia="ru-RU"/>
          </w:rPr>
          <w:t>Boris Godunov</w:t>
        </w:r>
      </w:hyperlink>
      <w:r w:rsidRPr="00DA69C0">
        <w:rPr>
          <w:rFonts w:ascii="Times New Roman" w:eastAsia="Times New Roman" w:hAnsi="Times New Roman" w:cs="Times New Roman"/>
          <w:color w:val="222222"/>
          <w:sz w:val="28"/>
          <w:szCs w:val="28"/>
          <w:lang w:val="en-US" w:eastAsia="ru-RU"/>
        </w:rPr>
        <w:t>,</w:t>
      </w:r>
      <w:r w:rsidRPr="00F327C8">
        <w:rPr>
          <w:rFonts w:ascii="Times New Roman" w:eastAsia="Times New Roman" w:hAnsi="Times New Roman" w:cs="Times New Roman"/>
          <w:color w:val="222222"/>
          <w:sz w:val="28"/>
          <w:szCs w:val="28"/>
          <w:lang w:val="en-US" w:eastAsia="ru-RU"/>
        </w:rPr>
        <w:t> </w:t>
      </w:r>
      <w:hyperlink r:id="rId40" w:tooltip="Mikhail Glinka" w:history="1">
        <w:r w:rsidRPr="00F327C8">
          <w:rPr>
            <w:rFonts w:ascii="Times New Roman" w:eastAsia="Times New Roman" w:hAnsi="Times New Roman" w:cs="Times New Roman"/>
            <w:color w:val="0B0080"/>
            <w:sz w:val="28"/>
            <w:szCs w:val="28"/>
            <w:lang w:val="en-US" w:eastAsia="ru-RU"/>
          </w:rPr>
          <w:t>Glinka</w:t>
        </w:r>
      </w:hyperlink>
      <w:r w:rsidRPr="00DA69C0">
        <w:rPr>
          <w:rFonts w:ascii="Times New Roman" w:eastAsia="Times New Roman" w:hAnsi="Times New Roman" w:cs="Times New Roman"/>
          <w:color w:val="222222"/>
          <w:sz w:val="28"/>
          <w:szCs w:val="28"/>
          <w:lang w:val="en-US" w:eastAsia="ru-RU"/>
        </w:rPr>
        <w:t>'s</w:t>
      </w:r>
      <w:r w:rsidRPr="00F327C8">
        <w:rPr>
          <w:rFonts w:ascii="Times New Roman" w:eastAsia="Times New Roman" w:hAnsi="Times New Roman" w:cs="Times New Roman"/>
          <w:color w:val="222222"/>
          <w:sz w:val="28"/>
          <w:szCs w:val="28"/>
          <w:lang w:val="en-US" w:eastAsia="ru-RU"/>
        </w:rPr>
        <w:t> </w:t>
      </w:r>
      <w:hyperlink r:id="rId41" w:tooltip="A Life for the Tsar" w:history="1">
        <w:r w:rsidRPr="00F327C8">
          <w:rPr>
            <w:rFonts w:ascii="Times New Roman" w:eastAsia="Times New Roman" w:hAnsi="Times New Roman" w:cs="Times New Roman"/>
            <w:i/>
            <w:iCs/>
            <w:color w:val="0B0080"/>
            <w:sz w:val="28"/>
            <w:szCs w:val="28"/>
            <w:lang w:val="en-US" w:eastAsia="ru-RU"/>
          </w:rPr>
          <w:t>A Life for the Tsar</w:t>
        </w:r>
      </w:hyperlink>
      <w:r w:rsidRPr="00DA69C0">
        <w:rPr>
          <w:rFonts w:ascii="Times New Roman" w:eastAsia="Times New Roman" w:hAnsi="Times New Roman" w:cs="Times New Roman"/>
          <w:color w:val="222222"/>
          <w:sz w:val="28"/>
          <w:szCs w:val="28"/>
          <w:lang w:val="en-US" w:eastAsia="ru-RU"/>
        </w:rPr>
        <w:t xml:space="preserve">, </w:t>
      </w:r>
      <w:proofErr w:type="spellStart"/>
      <w:r w:rsidRPr="00DA69C0">
        <w:rPr>
          <w:rFonts w:ascii="Times New Roman" w:eastAsia="Times New Roman" w:hAnsi="Times New Roman" w:cs="Times New Roman"/>
          <w:color w:val="222222"/>
          <w:sz w:val="28"/>
          <w:szCs w:val="28"/>
          <w:lang w:val="en-US" w:eastAsia="ru-RU"/>
        </w:rPr>
        <w:t>and</w:t>
      </w:r>
      <w:hyperlink r:id="rId42" w:tooltip="Rimsky-Korsakov" w:history="1">
        <w:r w:rsidRPr="00F327C8">
          <w:rPr>
            <w:rFonts w:ascii="Times New Roman" w:eastAsia="Times New Roman" w:hAnsi="Times New Roman" w:cs="Times New Roman"/>
            <w:color w:val="0B0080"/>
            <w:sz w:val="28"/>
            <w:szCs w:val="28"/>
            <w:lang w:val="en-US" w:eastAsia="ru-RU"/>
          </w:rPr>
          <w:t>Rimsky</w:t>
        </w:r>
        <w:proofErr w:type="spellEnd"/>
        <w:r w:rsidRPr="00F327C8">
          <w:rPr>
            <w:rFonts w:ascii="Times New Roman" w:eastAsia="Times New Roman" w:hAnsi="Times New Roman" w:cs="Times New Roman"/>
            <w:color w:val="0B0080"/>
            <w:sz w:val="28"/>
            <w:szCs w:val="28"/>
            <w:lang w:val="en-US" w:eastAsia="ru-RU"/>
          </w:rPr>
          <w:t>-Korsakov</w:t>
        </w:r>
      </w:hyperlink>
      <w:r w:rsidRPr="00DA69C0">
        <w:rPr>
          <w:rFonts w:ascii="Times New Roman" w:eastAsia="Times New Roman" w:hAnsi="Times New Roman" w:cs="Times New Roman"/>
          <w:color w:val="222222"/>
          <w:sz w:val="28"/>
          <w:szCs w:val="28"/>
          <w:lang w:val="en-US" w:eastAsia="ru-RU"/>
        </w:rPr>
        <w:t>'s</w:t>
      </w:r>
      <w:r w:rsidRPr="00F327C8">
        <w:rPr>
          <w:rFonts w:ascii="Times New Roman" w:eastAsia="Times New Roman" w:hAnsi="Times New Roman" w:cs="Times New Roman"/>
          <w:color w:val="222222"/>
          <w:sz w:val="28"/>
          <w:szCs w:val="28"/>
          <w:lang w:val="en-US" w:eastAsia="ru-RU"/>
        </w:rPr>
        <w:t> </w:t>
      </w:r>
      <w:hyperlink r:id="rId43" w:tooltip="The Tsar's Bride (opera)" w:history="1">
        <w:r w:rsidRPr="00F327C8">
          <w:rPr>
            <w:rFonts w:ascii="Times New Roman" w:eastAsia="Times New Roman" w:hAnsi="Times New Roman" w:cs="Times New Roman"/>
            <w:i/>
            <w:iCs/>
            <w:color w:val="0B0080"/>
            <w:sz w:val="28"/>
            <w:szCs w:val="28"/>
            <w:lang w:val="en-US" w:eastAsia="ru-RU"/>
          </w:rPr>
          <w:t>The Tsar's Bride</w:t>
        </w:r>
      </w:hyperlink>
      <w:r w:rsidRPr="00DA69C0">
        <w:rPr>
          <w:rFonts w:ascii="Times New Roman" w:eastAsia="Times New Roman" w:hAnsi="Times New Roman" w:cs="Times New Roman"/>
          <w:color w:val="222222"/>
          <w:sz w:val="28"/>
          <w:szCs w:val="28"/>
          <w:lang w:val="en-US" w:eastAsia="ru-RU"/>
        </w:rPr>
        <w:t>, as well as the operas of Tchaikovsky. Many operas by western composers are also performed, especially works of Italian composers such as</w:t>
      </w:r>
      <w:r w:rsidRPr="00F327C8">
        <w:rPr>
          <w:rFonts w:ascii="Times New Roman" w:eastAsia="Times New Roman" w:hAnsi="Times New Roman" w:cs="Times New Roman"/>
          <w:color w:val="222222"/>
          <w:sz w:val="28"/>
          <w:szCs w:val="28"/>
          <w:lang w:val="en-US" w:eastAsia="ru-RU"/>
        </w:rPr>
        <w:t> </w:t>
      </w:r>
      <w:hyperlink r:id="rId44" w:tooltip="Rossini" w:history="1">
        <w:r w:rsidRPr="00F327C8">
          <w:rPr>
            <w:rFonts w:ascii="Times New Roman" w:eastAsia="Times New Roman" w:hAnsi="Times New Roman" w:cs="Times New Roman"/>
            <w:color w:val="0B0080"/>
            <w:sz w:val="28"/>
            <w:szCs w:val="28"/>
            <w:lang w:val="en-US" w:eastAsia="ru-RU"/>
          </w:rPr>
          <w:t>Rossini</w:t>
        </w:r>
      </w:hyperlink>
      <w:r w:rsidRPr="00DA69C0">
        <w:rPr>
          <w:rFonts w:ascii="Times New Roman" w:eastAsia="Times New Roman" w:hAnsi="Times New Roman" w:cs="Times New Roman"/>
          <w:color w:val="222222"/>
          <w:sz w:val="28"/>
          <w:szCs w:val="28"/>
          <w:lang w:val="en-US" w:eastAsia="ru-RU"/>
        </w:rPr>
        <w:t>,</w:t>
      </w:r>
      <w:r w:rsidRPr="00F327C8">
        <w:rPr>
          <w:rFonts w:ascii="Times New Roman" w:eastAsia="Times New Roman" w:hAnsi="Times New Roman" w:cs="Times New Roman"/>
          <w:color w:val="222222"/>
          <w:sz w:val="28"/>
          <w:szCs w:val="28"/>
          <w:lang w:val="en-US" w:eastAsia="ru-RU"/>
        </w:rPr>
        <w:t> </w:t>
      </w:r>
      <w:hyperlink r:id="rId45" w:tooltip="Verdi" w:history="1">
        <w:r w:rsidRPr="00F327C8">
          <w:rPr>
            <w:rFonts w:ascii="Times New Roman" w:eastAsia="Times New Roman" w:hAnsi="Times New Roman" w:cs="Times New Roman"/>
            <w:color w:val="0B0080"/>
            <w:sz w:val="28"/>
            <w:szCs w:val="28"/>
            <w:lang w:val="en-US" w:eastAsia="ru-RU"/>
          </w:rPr>
          <w:t>Verdi</w:t>
        </w:r>
      </w:hyperlink>
      <w:r w:rsidRPr="00DA69C0">
        <w:rPr>
          <w:rFonts w:ascii="Times New Roman" w:eastAsia="Times New Roman" w:hAnsi="Times New Roman" w:cs="Times New Roman"/>
          <w:color w:val="222222"/>
          <w:sz w:val="28"/>
          <w:szCs w:val="28"/>
          <w:lang w:val="en-US" w:eastAsia="ru-RU"/>
        </w:rPr>
        <w:t>, and</w:t>
      </w:r>
      <w:r w:rsidRPr="00F327C8">
        <w:rPr>
          <w:rFonts w:ascii="Times New Roman" w:eastAsia="Times New Roman" w:hAnsi="Times New Roman" w:cs="Times New Roman"/>
          <w:color w:val="222222"/>
          <w:sz w:val="28"/>
          <w:szCs w:val="28"/>
          <w:lang w:val="en-US" w:eastAsia="ru-RU"/>
        </w:rPr>
        <w:t> </w:t>
      </w:r>
      <w:hyperlink r:id="rId46" w:tooltip="Puccini" w:history="1">
        <w:r w:rsidRPr="00F327C8">
          <w:rPr>
            <w:rFonts w:ascii="Times New Roman" w:eastAsia="Times New Roman" w:hAnsi="Times New Roman" w:cs="Times New Roman"/>
            <w:color w:val="0B0080"/>
            <w:sz w:val="28"/>
            <w:szCs w:val="28"/>
            <w:lang w:val="en-US" w:eastAsia="ru-RU"/>
          </w:rPr>
          <w:t>Puccini</w:t>
        </w:r>
      </w:hyperlink>
      <w:r w:rsidRPr="00DA69C0">
        <w:rPr>
          <w:rFonts w:ascii="Times New Roman" w:eastAsia="Times New Roman" w:hAnsi="Times New Roman" w:cs="Times New Roman"/>
          <w:color w:val="222222"/>
          <w:sz w:val="28"/>
          <w:szCs w:val="28"/>
          <w:lang w:val="en-US" w:eastAsia="ru-RU"/>
        </w:rPr>
        <w:t>. Until the mid-1990s, most foreign operas were sung in Russian, but Italian and other languages have been heard more frequently on the Bolshoi stage in recent years.</w:t>
      </w:r>
    </w:p>
    <w:p w:rsidR="00DA69C0" w:rsidRPr="00F327C8" w:rsidRDefault="00DA69C0" w:rsidP="00DA69C0">
      <w:pPr>
        <w:shd w:val="clear" w:color="auto" w:fill="FFFFFF"/>
        <w:spacing w:before="120" w:after="120" w:line="343" w:lineRule="atLeast"/>
        <w:rPr>
          <w:rFonts w:ascii="Times New Roman" w:eastAsia="Times New Roman" w:hAnsi="Times New Roman" w:cs="Times New Roman"/>
          <w:color w:val="222222"/>
          <w:sz w:val="28"/>
          <w:szCs w:val="28"/>
          <w:lang w:val="en-US" w:eastAsia="ru-RU"/>
        </w:rPr>
      </w:pPr>
      <w:r w:rsidRPr="00DA69C0">
        <w:rPr>
          <w:rFonts w:ascii="Times New Roman" w:eastAsia="Times New Roman" w:hAnsi="Times New Roman" w:cs="Times New Roman"/>
          <w:color w:val="222222"/>
          <w:sz w:val="28"/>
          <w:szCs w:val="28"/>
          <w:lang w:val="en-US" w:eastAsia="ru-RU"/>
        </w:rPr>
        <w:t>Some operas, such as Borodin's</w:t>
      </w:r>
      <w:r w:rsidRPr="00F327C8">
        <w:rPr>
          <w:rFonts w:ascii="Times New Roman" w:eastAsia="Times New Roman" w:hAnsi="Times New Roman" w:cs="Times New Roman"/>
          <w:color w:val="222222"/>
          <w:sz w:val="28"/>
          <w:szCs w:val="28"/>
          <w:lang w:val="en-US" w:eastAsia="ru-RU"/>
        </w:rPr>
        <w:t> </w:t>
      </w:r>
      <w:hyperlink r:id="rId47" w:tooltip="Prince Igor" w:history="1">
        <w:r w:rsidRPr="00F327C8">
          <w:rPr>
            <w:rFonts w:ascii="Times New Roman" w:eastAsia="Times New Roman" w:hAnsi="Times New Roman" w:cs="Times New Roman"/>
            <w:i/>
            <w:iCs/>
            <w:color w:val="0B0080"/>
            <w:sz w:val="28"/>
            <w:szCs w:val="28"/>
            <w:lang w:val="en-US" w:eastAsia="ru-RU"/>
          </w:rPr>
          <w:t>Prince Igor</w:t>
        </w:r>
      </w:hyperlink>
      <w:r w:rsidRPr="00DA69C0">
        <w:rPr>
          <w:rFonts w:ascii="Times New Roman" w:eastAsia="Times New Roman" w:hAnsi="Times New Roman" w:cs="Times New Roman"/>
          <w:color w:val="222222"/>
          <w:sz w:val="28"/>
          <w:szCs w:val="28"/>
          <w:lang w:val="en-US" w:eastAsia="ru-RU"/>
        </w:rPr>
        <w:t>, include extensive ballet sequences. Many productions, especially of classic Russian opera, are performed on a grand scale, with dozens of costumed singers and dancers on stage for crowd or festival scenes.</w:t>
      </w:r>
    </w:p>
    <w:p w:rsidR="00DA69C0" w:rsidRPr="00C27183" w:rsidRDefault="00C27183" w:rsidP="00DA69C0">
      <w:pPr>
        <w:shd w:val="clear" w:color="auto" w:fill="FFFFFF"/>
        <w:spacing w:before="120" w:after="120" w:line="343" w:lineRule="atLeast"/>
        <w:rPr>
          <w:rFonts w:ascii="Times New Roman" w:eastAsia="Times New Roman" w:hAnsi="Times New Roman" w:cs="Times New Roman"/>
          <w:b/>
          <w:color w:val="222222"/>
          <w:sz w:val="28"/>
          <w:szCs w:val="28"/>
          <w:u w:val="single"/>
          <w:lang w:eastAsia="ru-RU"/>
        </w:rPr>
      </w:pPr>
      <w:r w:rsidRPr="00C27183">
        <w:rPr>
          <w:rFonts w:ascii="Times New Roman" w:eastAsia="Times New Roman" w:hAnsi="Times New Roman" w:cs="Times New Roman"/>
          <w:b/>
          <w:color w:val="222222"/>
          <w:sz w:val="28"/>
          <w:szCs w:val="28"/>
          <w:u w:val="single"/>
          <w:lang w:val="en-US" w:eastAsia="ru-RU"/>
        </w:rPr>
        <w:t xml:space="preserve">III 9-11 </w:t>
      </w:r>
      <w:r w:rsidRPr="00C27183">
        <w:rPr>
          <w:rFonts w:ascii="Times New Roman" w:eastAsia="Times New Roman" w:hAnsi="Times New Roman" w:cs="Times New Roman"/>
          <w:b/>
          <w:color w:val="222222"/>
          <w:sz w:val="28"/>
          <w:szCs w:val="28"/>
          <w:u w:val="single"/>
          <w:lang w:eastAsia="ru-RU"/>
        </w:rPr>
        <w:t>классы</w:t>
      </w:r>
    </w:p>
    <w:p w:rsidR="00DA69C0" w:rsidRPr="00F327C8" w:rsidRDefault="00DA69C0" w:rsidP="00DA69C0">
      <w:pPr>
        <w:pStyle w:val="a4"/>
        <w:shd w:val="clear" w:color="auto" w:fill="F4F4F4"/>
        <w:spacing w:before="0" w:beforeAutospacing="0" w:after="306" w:afterAutospacing="0" w:line="368" w:lineRule="atLeast"/>
        <w:rPr>
          <w:color w:val="212323"/>
          <w:sz w:val="28"/>
          <w:szCs w:val="28"/>
          <w:lang w:val="en-US"/>
        </w:rPr>
      </w:pPr>
      <w:r w:rsidRPr="00F327C8">
        <w:rPr>
          <w:color w:val="212323"/>
          <w:sz w:val="28"/>
          <w:szCs w:val="28"/>
          <w:lang w:val="en-US"/>
        </w:rPr>
        <w:t>"The Russian actors and teachers of the late 19th and early 20th century had an immense effect on the acting traditions of the United States," stated</w:t>
      </w:r>
      <w:r w:rsidRPr="00F327C8">
        <w:rPr>
          <w:rStyle w:val="apple-converted-space"/>
          <w:color w:val="212323"/>
          <w:sz w:val="28"/>
          <w:szCs w:val="28"/>
          <w:lang w:val="en-US"/>
        </w:rPr>
        <w:t> </w:t>
      </w:r>
      <w:r w:rsidRPr="00F327C8">
        <w:rPr>
          <w:b/>
          <w:bCs/>
          <w:color w:val="212323"/>
          <w:sz w:val="28"/>
          <w:szCs w:val="28"/>
          <w:lang w:val="en-US"/>
        </w:rPr>
        <w:t>Leslie Jacobson</w:t>
      </w:r>
      <w:r w:rsidRPr="00F327C8">
        <w:rPr>
          <w:color w:val="212323"/>
          <w:sz w:val="28"/>
          <w:szCs w:val="28"/>
          <w:lang w:val="en-US"/>
        </w:rPr>
        <w:t>, Professor and Chair, Department of Theater at the George Washington University at a Kennan Institute seminar on</w:t>
      </w:r>
      <w:r w:rsidRPr="00F327C8">
        <w:rPr>
          <w:rStyle w:val="apple-converted-space"/>
          <w:color w:val="212323"/>
          <w:sz w:val="28"/>
          <w:szCs w:val="28"/>
          <w:lang w:val="en-US"/>
        </w:rPr>
        <w:t> </w:t>
      </w:r>
      <w:r w:rsidRPr="00F327C8">
        <w:rPr>
          <w:b/>
          <w:bCs/>
          <w:color w:val="212323"/>
          <w:sz w:val="28"/>
          <w:szCs w:val="28"/>
          <w:lang w:val="en-US"/>
        </w:rPr>
        <w:t>10 October 2003</w:t>
      </w:r>
      <w:r w:rsidRPr="00F327C8">
        <w:rPr>
          <w:color w:val="212323"/>
          <w:sz w:val="28"/>
          <w:szCs w:val="28"/>
          <w:lang w:val="en-US"/>
        </w:rPr>
        <w:t>. Jacobson, joined by</w:t>
      </w:r>
      <w:r w:rsidRPr="00F327C8">
        <w:rPr>
          <w:rStyle w:val="apple-converted-space"/>
          <w:color w:val="212323"/>
          <w:sz w:val="28"/>
          <w:szCs w:val="28"/>
          <w:lang w:val="en-US"/>
        </w:rPr>
        <w:t> </w:t>
      </w:r>
      <w:r w:rsidRPr="00F327C8">
        <w:rPr>
          <w:b/>
          <w:bCs/>
          <w:color w:val="212323"/>
          <w:sz w:val="28"/>
          <w:szCs w:val="28"/>
          <w:lang w:val="en-US"/>
        </w:rPr>
        <w:t xml:space="preserve">Andrei </w:t>
      </w:r>
      <w:proofErr w:type="spellStart"/>
      <w:r w:rsidRPr="00F327C8">
        <w:rPr>
          <w:b/>
          <w:bCs/>
          <w:color w:val="212323"/>
          <w:sz w:val="28"/>
          <w:szCs w:val="28"/>
          <w:lang w:val="en-US"/>
        </w:rPr>
        <w:t>Malaev</w:t>
      </w:r>
      <w:proofErr w:type="spellEnd"/>
      <w:r w:rsidRPr="00F327C8">
        <w:rPr>
          <w:b/>
          <w:bCs/>
          <w:color w:val="212323"/>
          <w:sz w:val="28"/>
          <w:szCs w:val="28"/>
          <w:lang w:val="en-US"/>
        </w:rPr>
        <w:t>-Babel</w:t>
      </w:r>
      <w:r w:rsidRPr="00F327C8">
        <w:rPr>
          <w:color w:val="212323"/>
          <w:sz w:val="28"/>
          <w:szCs w:val="28"/>
          <w:lang w:val="en-US"/>
        </w:rPr>
        <w:t>, Producing Artistic Director, Stanislavsky Theater Studio and</w:t>
      </w:r>
      <w:r w:rsidRPr="00F327C8">
        <w:rPr>
          <w:rStyle w:val="apple-converted-space"/>
          <w:color w:val="212323"/>
          <w:sz w:val="28"/>
          <w:szCs w:val="28"/>
          <w:lang w:val="en-US"/>
        </w:rPr>
        <w:t> </w:t>
      </w:r>
      <w:r w:rsidRPr="00F327C8">
        <w:rPr>
          <w:b/>
          <w:bCs/>
          <w:color w:val="212323"/>
          <w:sz w:val="28"/>
          <w:szCs w:val="28"/>
          <w:lang w:val="en-US"/>
        </w:rPr>
        <w:t>Sarah Kane</w:t>
      </w:r>
      <w:r w:rsidRPr="00F327C8">
        <w:rPr>
          <w:color w:val="212323"/>
          <w:sz w:val="28"/>
          <w:szCs w:val="28"/>
          <w:lang w:val="en-US"/>
        </w:rPr>
        <w:t xml:space="preserve">, Artistic Associate, Stanislavsky Theater Studio, recounted how the teachings of Konstantin </w:t>
      </w:r>
      <w:proofErr w:type="spellStart"/>
      <w:r w:rsidRPr="00F327C8">
        <w:rPr>
          <w:color w:val="212323"/>
          <w:sz w:val="28"/>
          <w:szCs w:val="28"/>
          <w:lang w:val="en-US"/>
        </w:rPr>
        <w:t>Stanislavky</w:t>
      </w:r>
      <w:proofErr w:type="spellEnd"/>
      <w:r w:rsidRPr="00F327C8">
        <w:rPr>
          <w:color w:val="212323"/>
          <w:sz w:val="28"/>
          <w:szCs w:val="28"/>
          <w:lang w:val="en-US"/>
        </w:rPr>
        <w:t xml:space="preserve"> and Michael Chekhov influenced generations of American stage and film actors.</w:t>
      </w:r>
    </w:p>
    <w:p w:rsidR="00DA69C0" w:rsidRPr="00F327C8" w:rsidRDefault="00DA69C0" w:rsidP="00DA69C0">
      <w:pPr>
        <w:pStyle w:val="a4"/>
        <w:shd w:val="clear" w:color="auto" w:fill="F4F4F4"/>
        <w:spacing w:before="0" w:beforeAutospacing="0" w:after="306" w:afterAutospacing="0" w:line="368" w:lineRule="atLeast"/>
        <w:rPr>
          <w:color w:val="212323"/>
          <w:sz w:val="28"/>
          <w:szCs w:val="28"/>
          <w:lang w:val="en-US"/>
        </w:rPr>
      </w:pPr>
      <w:r w:rsidRPr="00F327C8">
        <w:rPr>
          <w:color w:val="212323"/>
          <w:sz w:val="28"/>
          <w:szCs w:val="28"/>
          <w:lang w:val="en-US"/>
        </w:rPr>
        <w:t>Starting in the late 19th century, the style of playwriting began to change, according to Jacobson. In plays by Shakespeare and other classical playwrights, she noted, "you did not have to wonder what a character was thinking or feeling—</w:t>
      </w:r>
      <w:r w:rsidRPr="00F327C8">
        <w:rPr>
          <w:color w:val="212323"/>
          <w:sz w:val="28"/>
          <w:szCs w:val="28"/>
          <w:lang w:val="en-US"/>
        </w:rPr>
        <w:lastRenderedPageBreak/>
        <w:t xml:space="preserve">all you had to do was hear the dialogue." Playwrights such as </w:t>
      </w:r>
      <w:proofErr w:type="spellStart"/>
      <w:r w:rsidRPr="00F327C8">
        <w:rPr>
          <w:color w:val="212323"/>
          <w:sz w:val="28"/>
          <w:szCs w:val="28"/>
          <w:lang w:val="en-US"/>
        </w:rPr>
        <w:t>Henrik</w:t>
      </w:r>
      <w:proofErr w:type="spellEnd"/>
      <w:r w:rsidRPr="00F327C8">
        <w:rPr>
          <w:color w:val="212323"/>
          <w:sz w:val="28"/>
          <w:szCs w:val="28"/>
          <w:lang w:val="en-US"/>
        </w:rPr>
        <w:t xml:space="preserve"> Ibsen, Anton Chekhov, and others influenced by them began to write plays with both text and subtext, where things that were not said were often just as important as the actor's lines. "A new kind of actor and acting style needed to develop to serve these plays," said Jacobson.</w:t>
      </w:r>
    </w:p>
    <w:p w:rsidR="00DA69C0" w:rsidRPr="00F327C8" w:rsidRDefault="00DA69C0" w:rsidP="00DA69C0">
      <w:pPr>
        <w:pStyle w:val="a4"/>
        <w:shd w:val="clear" w:color="auto" w:fill="F4F4F4"/>
        <w:spacing w:before="0" w:beforeAutospacing="0" w:after="306" w:afterAutospacing="0" w:line="368" w:lineRule="atLeast"/>
        <w:rPr>
          <w:color w:val="212323"/>
          <w:sz w:val="28"/>
          <w:szCs w:val="28"/>
          <w:lang w:val="en-US"/>
        </w:rPr>
      </w:pPr>
      <w:r w:rsidRPr="00F327C8">
        <w:rPr>
          <w:color w:val="212323"/>
          <w:sz w:val="28"/>
          <w:szCs w:val="28"/>
          <w:lang w:val="en-US"/>
        </w:rPr>
        <w:t xml:space="preserve">During this era, according to </w:t>
      </w:r>
      <w:proofErr w:type="spellStart"/>
      <w:r w:rsidRPr="00F327C8">
        <w:rPr>
          <w:color w:val="212323"/>
          <w:sz w:val="28"/>
          <w:szCs w:val="28"/>
          <w:lang w:val="en-US"/>
        </w:rPr>
        <w:t>Maleev</w:t>
      </w:r>
      <w:proofErr w:type="spellEnd"/>
      <w:r w:rsidRPr="00F327C8">
        <w:rPr>
          <w:color w:val="212323"/>
          <w:sz w:val="28"/>
          <w:szCs w:val="28"/>
          <w:lang w:val="en-US"/>
        </w:rPr>
        <w:t>-Babel, Stanislavsky began developing a different kind of theater in rebellion against the "clichéd acting" of the 19th century, where every emotion had certain gestures and expressions associated with it, and staging was generic and interchangeable between productions. The acting style he developed emphasized the psychological internal life of the character, and forced the actor to "truly create a role."</w:t>
      </w:r>
    </w:p>
    <w:p w:rsidR="00DA69C0" w:rsidRPr="00F327C8" w:rsidRDefault="00DA69C0" w:rsidP="00DA69C0">
      <w:pPr>
        <w:pStyle w:val="a4"/>
        <w:shd w:val="clear" w:color="auto" w:fill="F4F4F4"/>
        <w:spacing w:before="0" w:beforeAutospacing="0" w:after="306" w:afterAutospacing="0" w:line="368" w:lineRule="atLeast"/>
        <w:rPr>
          <w:color w:val="212323"/>
          <w:sz w:val="28"/>
          <w:szCs w:val="28"/>
          <w:lang w:val="en-US"/>
        </w:rPr>
      </w:pPr>
      <w:proofErr w:type="spellStart"/>
      <w:r w:rsidRPr="00F327C8">
        <w:rPr>
          <w:color w:val="212323"/>
          <w:sz w:val="28"/>
          <w:szCs w:val="28"/>
          <w:lang w:val="en-US"/>
        </w:rPr>
        <w:t>Maleev</w:t>
      </w:r>
      <w:proofErr w:type="spellEnd"/>
      <w:r w:rsidRPr="00F327C8">
        <w:rPr>
          <w:color w:val="212323"/>
          <w:sz w:val="28"/>
          <w:szCs w:val="28"/>
          <w:lang w:val="en-US"/>
        </w:rPr>
        <w:t xml:space="preserve">-Babel noted that Stanislavsky evolved over time, and the evolution of his teachings outside Russia was driven by when and which of his books were translated, by the acting coaches who studied under him and </w:t>
      </w:r>
      <w:proofErr w:type="gramStart"/>
      <w:r w:rsidRPr="00F327C8">
        <w:rPr>
          <w:color w:val="212323"/>
          <w:sz w:val="28"/>
          <w:szCs w:val="28"/>
          <w:lang w:val="en-US"/>
        </w:rPr>
        <w:t>emigrated</w:t>
      </w:r>
      <w:proofErr w:type="gramEnd"/>
      <w:r w:rsidRPr="00F327C8">
        <w:rPr>
          <w:color w:val="212323"/>
          <w:sz w:val="28"/>
          <w:szCs w:val="28"/>
          <w:lang w:val="en-US"/>
        </w:rPr>
        <w:t xml:space="preserve"> to the United States, and by what elements of his work were "marketable" and suitable for a teaching system that students could buy. Stanislavsky's tremendous influence in the United States also stemmed from contacts with the Federal Theater Project set up under the WPA, and with the Group Theater Company based in New York, founded by Cheryl Crawford, Harold Clurman, and Lee Strasberg. Strasberg and other prominent American artists traveled to Moscow to see </w:t>
      </w:r>
      <w:proofErr w:type="spellStart"/>
      <w:r w:rsidRPr="00F327C8">
        <w:rPr>
          <w:color w:val="212323"/>
          <w:sz w:val="28"/>
          <w:szCs w:val="28"/>
          <w:lang w:val="en-US"/>
        </w:rPr>
        <w:t>Stanislavky's</w:t>
      </w:r>
      <w:proofErr w:type="spellEnd"/>
      <w:r w:rsidRPr="00F327C8">
        <w:rPr>
          <w:color w:val="212323"/>
          <w:sz w:val="28"/>
          <w:szCs w:val="28"/>
          <w:lang w:val="en-US"/>
        </w:rPr>
        <w:t xml:space="preserve"> work in the Moscow Art Theater firsthand and to speak with him.</w:t>
      </w:r>
    </w:p>
    <w:p w:rsidR="00DA69C0" w:rsidRPr="00F327C8" w:rsidRDefault="00DA69C0" w:rsidP="00DA69C0">
      <w:pPr>
        <w:pStyle w:val="a4"/>
        <w:shd w:val="clear" w:color="auto" w:fill="F4F4F4"/>
        <w:spacing w:before="0" w:beforeAutospacing="0" w:after="306" w:afterAutospacing="0" w:line="368" w:lineRule="atLeast"/>
        <w:rPr>
          <w:color w:val="212323"/>
          <w:sz w:val="28"/>
          <w:szCs w:val="28"/>
          <w:lang w:val="en-US"/>
        </w:rPr>
      </w:pPr>
      <w:r w:rsidRPr="00F327C8">
        <w:rPr>
          <w:color w:val="212323"/>
          <w:sz w:val="28"/>
          <w:szCs w:val="28"/>
          <w:lang w:val="en-US"/>
        </w:rPr>
        <w:t>The generation of actors, directors, and producers who gained prominence in the 1940s, 50s, and 60s came out of programs like the Group Theater Company, stated Jacobson. Lee Strasberg went on to break from the Group Theater Company to form his own school, which placed greater emphasis on personal experience and improvisation. What they were all teaching was the "Stanislavsky System," which was also known as "method acting." Initially developed for the stage, the system would prove to be especially effective in films, where non-textual communication was even more important.</w:t>
      </w:r>
    </w:p>
    <w:p w:rsidR="00DA69C0" w:rsidRPr="00F327C8" w:rsidRDefault="00DA69C0">
      <w:pPr>
        <w:rPr>
          <w:rFonts w:ascii="Times New Roman" w:hAnsi="Times New Roman" w:cs="Times New Roman"/>
          <w:sz w:val="28"/>
          <w:szCs w:val="28"/>
          <w:lang w:val="en-US"/>
        </w:rPr>
      </w:pPr>
    </w:p>
    <w:sectPr w:rsidR="00DA69C0" w:rsidRPr="00F327C8" w:rsidSect="009224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dobe-garamond-pro">
    <w:altName w:val="Times New Roman"/>
    <w:panose1 w:val="00000000000000000000"/>
    <w:charset w:val="00"/>
    <w:family w:val="roman"/>
    <w:notTrueType/>
    <w:pitch w:val="default"/>
    <w:sig w:usb0="00000000" w:usb1="00000000" w:usb2="00000000" w:usb3="00000000" w:csb0="00000000" w:csb1="00000000"/>
  </w:font>
  <w:font w:name="canada-type-gibso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51B00"/>
    <w:rsid w:val="001C2185"/>
    <w:rsid w:val="00351B00"/>
    <w:rsid w:val="00376261"/>
    <w:rsid w:val="003F2918"/>
    <w:rsid w:val="006A5442"/>
    <w:rsid w:val="0072565E"/>
    <w:rsid w:val="008A06F0"/>
    <w:rsid w:val="009224E8"/>
    <w:rsid w:val="0098602B"/>
    <w:rsid w:val="00B32871"/>
    <w:rsid w:val="00C27183"/>
    <w:rsid w:val="00D37F82"/>
    <w:rsid w:val="00DA69C0"/>
    <w:rsid w:val="00DC26F4"/>
    <w:rsid w:val="00DF0DBF"/>
    <w:rsid w:val="00F32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4E8"/>
  </w:style>
  <w:style w:type="paragraph" w:styleId="2">
    <w:name w:val="heading 2"/>
    <w:basedOn w:val="a"/>
    <w:link w:val="20"/>
    <w:uiPriority w:val="9"/>
    <w:qFormat/>
    <w:rsid w:val="00DA69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51B00"/>
  </w:style>
  <w:style w:type="character" w:styleId="a3">
    <w:name w:val="Hyperlink"/>
    <w:basedOn w:val="a0"/>
    <w:uiPriority w:val="99"/>
    <w:semiHidden/>
    <w:unhideWhenUsed/>
    <w:rsid w:val="00351B00"/>
    <w:rPr>
      <w:color w:val="0000FF"/>
      <w:u w:val="single"/>
    </w:rPr>
  </w:style>
  <w:style w:type="paragraph" w:styleId="a4">
    <w:name w:val="Normal (Web)"/>
    <w:basedOn w:val="a"/>
    <w:uiPriority w:val="99"/>
    <w:semiHidden/>
    <w:unhideWhenUsed/>
    <w:rsid w:val="00DA6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pa">
    <w:name w:val="ipa"/>
    <w:basedOn w:val="a0"/>
    <w:rsid w:val="00DA69C0"/>
  </w:style>
  <w:style w:type="character" w:customStyle="1" w:styleId="20">
    <w:name w:val="Заголовок 2 Знак"/>
    <w:basedOn w:val="a0"/>
    <w:link w:val="2"/>
    <w:uiPriority w:val="9"/>
    <w:rsid w:val="00DA69C0"/>
    <w:rPr>
      <w:rFonts w:ascii="Times New Roman" w:eastAsia="Times New Roman" w:hAnsi="Times New Roman" w:cs="Times New Roman"/>
      <w:b/>
      <w:bCs/>
      <w:sz w:val="36"/>
      <w:szCs w:val="36"/>
      <w:lang w:eastAsia="ru-RU"/>
    </w:rPr>
  </w:style>
  <w:style w:type="character" w:customStyle="1" w:styleId="mw-headline">
    <w:name w:val="mw-headline"/>
    <w:basedOn w:val="a0"/>
    <w:rsid w:val="00DA69C0"/>
  </w:style>
  <w:style w:type="character" w:customStyle="1" w:styleId="mw-editsection">
    <w:name w:val="mw-editsection"/>
    <w:basedOn w:val="a0"/>
    <w:rsid w:val="00DA69C0"/>
  </w:style>
  <w:style w:type="character" w:customStyle="1" w:styleId="mw-editsection-bracket">
    <w:name w:val="mw-editsection-bracket"/>
    <w:basedOn w:val="a0"/>
    <w:rsid w:val="00DA69C0"/>
  </w:style>
  <w:style w:type="paragraph" w:styleId="a5">
    <w:name w:val="Balloon Text"/>
    <w:basedOn w:val="a"/>
    <w:link w:val="a6"/>
    <w:uiPriority w:val="99"/>
    <w:semiHidden/>
    <w:unhideWhenUsed/>
    <w:rsid w:val="00DA69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6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960751">
      <w:bodyDiv w:val="1"/>
      <w:marLeft w:val="0"/>
      <w:marRight w:val="0"/>
      <w:marTop w:val="0"/>
      <w:marBottom w:val="0"/>
      <w:divBdr>
        <w:top w:val="none" w:sz="0" w:space="0" w:color="auto"/>
        <w:left w:val="none" w:sz="0" w:space="0" w:color="auto"/>
        <w:bottom w:val="none" w:sz="0" w:space="0" w:color="auto"/>
        <w:right w:val="none" w:sz="0" w:space="0" w:color="auto"/>
      </w:divBdr>
    </w:div>
    <w:div w:id="1208682869">
      <w:bodyDiv w:val="1"/>
      <w:marLeft w:val="0"/>
      <w:marRight w:val="0"/>
      <w:marTop w:val="0"/>
      <w:marBottom w:val="0"/>
      <w:divBdr>
        <w:top w:val="none" w:sz="0" w:space="0" w:color="auto"/>
        <w:left w:val="none" w:sz="0" w:space="0" w:color="auto"/>
        <w:bottom w:val="none" w:sz="0" w:space="0" w:color="auto"/>
        <w:right w:val="none" w:sz="0" w:space="0" w:color="auto"/>
      </w:divBdr>
    </w:div>
    <w:div w:id="1629428365">
      <w:bodyDiv w:val="1"/>
      <w:marLeft w:val="0"/>
      <w:marRight w:val="0"/>
      <w:marTop w:val="0"/>
      <w:marBottom w:val="0"/>
      <w:divBdr>
        <w:top w:val="none" w:sz="0" w:space="0" w:color="auto"/>
        <w:left w:val="none" w:sz="0" w:space="0" w:color="auto"/>
        <w:bottom w:val="none" w:sz="0" w:space="0" w:color="auto"/>
        <w:right w:val="none" w:sz="0" w:space="0" w:color="auto"/>
      </w:divBdr>
    </w:div>
    <w:div w:id="1797139291">
      <w:bodyDiv w:val="1"/>
      <w:marLeft w:val="0"/>
      <w:marRight w:val="0"/>
      <w:marTop w:val="0"/>
      <w:marBottom w:val="0"/>
      <w:divBdr>
        <w:top w:val="none" w:sz="0" w:space="0" w:color="auto"/>
        <w:left w:val="none" w:sz="0" w:space="0" w:color="auto"/>
        <w:bottom w:val="none" w:sz="0" w:space="0" w:color="auto"/>
        <w:right w:val="none" w:sz="0" w:space="0" w:color="auto"/>
      </w:divBdr>
      <w:divsChild>
        <w:div w:id="2077316716">
          <w:marLeft w:val="0"/>
          <w:marRight w:val="0"/>
          <w:marTop w:val="0"/>
          <w:marBottom w:val="120"/>
          <w:divBdr>
            <w:top w:val="none" w:sz="0" w:space="0" w:color="auto"/>
            <w:left w:val="none" w:sz="0" w:space="0" w:color="auto"/>
            <w:bottom w:val="none" w:sz="0" w:space="0" w:color="auto"/>
            <w:right w:val="none" w:sz="0" w:space="0" w:color="auto"/>
          </w:divBdr>
        </w:div>
        <w:div w:id="408120919">
          <w:marLeft w:val="0"/>
          <w:marRight w:val="336"/>
          <w:marTop w:val="120"/>
          <w:marBottom w:val="312"/>
          <w:divBdr>
            <w:top w:val="none" w:sz="0" w:space="0" w:color="auto"/>
            <w:left w:val="none" w:sz="0" w:space="0" w:color="auto"/>
            <w:bottom w:val="none" w:sz="0" w:space="0" w:color="auto"/>
            <w:right w:val="none" w:sz="0" w:space="0" w:color="auto"/>
          </w:divBdr>
          <w:divsChild>
            <w:div w:id="1891467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03459572">
          <w:marLeft w:val="336"/>
          <w:marRight w:val="0"/>
          <w:marTop w:val="120"/>
          <w:marBottom w:val="312"/>
          <w:divBdr>
            <w:top w:val="none" w:sz="0" w:space="0" w:color="auto"/>
            <w:left w:val="none" w:sz="0" w:space="0" w:color="auto"/>
            <w:bottom w:val="none" w:sz="0" w:space="0" w:color="auto"/>
            <w:right w:val="none" w:sz="0" w:space="0" w:color="auto"/>
          </w:divBdr>
          <w:divsChild>
            <w:div w:id="5940990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57807175">
          <w:marLeft w:val="336"/>
          <w:marRight w:val="0"/>
          <w:marTop w:val="120"/>
          <w:marBottom w:val="312"/>
          <w:divBdr>
            <w:top w:val="none" w:sz="0" w:space="0" w:color="auto"/>
            <w:left w:val="none" w:sz="0" w:space="0" w:color="auto"/>
            <w:bottom w:val="none" w:sz="0" w:space="0" w:color="auto"/>
            <w:right w:val="none" w:sz="0" w:space="0" w:color="auto"/>
          </w:divBdr>
          <w:divsChild>
            <w:div w:id="15264801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mperial_Theatres" TargetMode="External"/><Relationship Id="rId18" Type="http://schemas.openxmlformats.org/officeDocument/2006/relationships/hyperlink" Target="https://en.wikipedia.org/wiki/The_Bolshoi_Ballet_Academy" TargetMode="External"/><Relationship Id="rId26" Type="http://schemas.openxmlformats.org/officeDocument/2006/relationships/hyperlink" Target="https://en.wikipedia.org/wiki/Tchaikovsky" TargetMode="External"/><Relationship Id="rId39" Type="http://schemas.openxmlformats.org/officeDocument/2006/relationships/hyperlink" Target="https://en.wikipedia.org/wiki/Boris_Godunov_(opera)" TargetMode="External"/><Relationship Id="rId3" Type="http://schemas.openxmlformats.org/officeDocument/2006/relationships/webSettings" Target="webSettings.xml"/><Relationship Id="rId21" Type="http://schemas.openxmlformats.org/officeDocument/2006/relationships/hyperlink" Target="https://en.wikipedia.org/wiki/Neoclassical_architecture" TargetMode="External"/><Relationship Id="rId34" Type="http://schemas.openxmlformats.org/officeDocument/2006/relationships/hyperlink" Target="https://en.wikipedia.org/wiki/Yuri_Fayer" TargetMode="External"/><Relationship Id="rId42" Type="http://schemas.openxmlformats.org/officeDocument/2006/relationships/hyperlink" Target="https://en.wikipedia.org/wiki/Rimsky-Korsakov" TargetMode="External"/><Relationship Id="rId47" Type="http://schemas.openxmlformats.org/officeDocument/2006/relationships/hyperlink" Target="https://en.wikipedia.org/wiki/Prince_Igor" TargetMode="External"/><Relationship Id="rId7" Type="http://schemas.openxmlformats.org/officeDocument/2006/relationships/hyperlink" Target="https://en.wikipedia.org/wiki/Moscow" TargetMode="External"/><Relationship Id="rId12" Type="http://schemas.openxmlformats.org/officeDocument/2006/relationships/hyperlink" Target="https://en.wikipedia.org/wiki/October_Revolution" TargetMode="External"/><Relationship Id="rId17" Type="http://schemas.openxmlformats.org/officeDocument/2006/relationships/hyperlink" Target="https://en.wikipedia.org/wiki/Bolshoi_Ballet" TargetMode="External"/><Relationship Id="rId25" Type="http://schemas.openxmlformats.org/officeDocument/2006/relationships/hyperlink" Target="https://en.wikipedia.org/wiki/Repertory" TargetMode="External"/><Relationship Id="rId33" Type="http://schemas.openxmlformats.org/officeDocument/2006/relationships/hyperlink" Target="https://en.wikipedia.org/wiki/Spartacus_(ballet)" TargetMode="External"/><Relationship Id="rId38" Type="http://schemas.openxmlformats.org/officeDocument/2006/relationships/hyperlink" Target="https://en.wikipedia.org/wiki/Mussorgsky" TargetMode="External"/><Relationship Id="rId46" Type="http://schemas.openxmlformats.org/officeDocument/2006/relationships/hyperlink" Target="https://en.wikipedia.org/wiki/Puccini" TargetMode="External"/><Relationship Id="rId2" Type="http://schemas.openxmlformats.org/officeDocument/2006/relationships/settings" Target="settings.xml"/><Relationship Id="rId16" Type="http://schemas.openxmlformats.org/officeDocument/2006/relationships/hyperlink" Target="https://en.wikipedia.org/wiki/Bolshoi_Theatre,_Saint_Petersburg" TargetMode="External"/><Relationship Id="rId20" Type="http://schemas.openxmlformats.org/officeDocument/2006/relationships/hyperlink" Target="https://en.wikipedia.org/wiki/Brazil" TargetMode="External"/><Relationship Id="rId29" Type="http://schemas.openxmlformats.org/officeDocument/2006/relationships/hyperlink" Target="https://en.wikipedia.org/wiki/The_Nutcracker" TargetMode="External"/><Relationship Id="rId41" Type="http://schemas.openxmlformats.org/officeDocument/2006/relationships/hyperlink" Target="https://en.wikipedia.org/wiki/A_Life_for_the_Tsar" TargetMode="External"/><Relationship Id="rId1" Type="http://schemas.openxmlformats.org/officeDocument/2006/relationships/styles" Target="styles.xml"/><Relationship Id="rId6" Type="http://schemas.openxmlformats.org/officeDocument/2006/relationships/hyperlink" Target="https://en.wikipedia.org/wiki/Romanization_of_Russian" TargetMode="External"/><Relationship Id="rId11" Type="http://schemas.openxmlformats.org/officeDocument/2006/relationships/hyperlink" Target="https://en.wikipedia.org/wiki/Opera" TargetMode="External"/><Relationship Id="rId24" Type="http://schemas.openxmlformats.org/officeDocument/2006/relationships/hyperlink" Target="https://en.wikipedia.org/wiki/Bolshoi_Theatre" TargetMode="External"/><Relationship Id="rId32" Type="http://schemas.openxmlformats.org/officeDocument/2006/relationships/hyperlink" Target="https://en.wikipedia.org/wiki/Khachaturian" TargetMode="External"/><Relationship Id="rId37" Type="http://schemas.openxmlformats.org/officeDocument/2006/relationships/hyperlink" Target="https://en.wikipedia.org/wiki/Leonid_Kozlov" TargetMode="External"/><Relationship Id="rId40" Type="http://schemas.openxmlformats.org/officeDocument/2006/relationships/hyperlink" Target="https://en.wikipedia.org/wiki/Mikhail_Glinka" TargetMode="External"/><Relationship Id="rId45" Type="http://schemas.openxmlformats.org/officeDocument/2006/relationships/hyperlink" Target="https://en.wikipedia.org/wiki/Verdi" TargetMode="External"/><Relationship Id="rId5" Type="http://schemas.openxmlformats.org/officeDocument/2006/relationships/hyperlink" Target="https://en.wikipedia.org/wiki/Russian_language" TargetMode="External"/><Relationship Id="rId15" Type="http://schemas.openxmlformats.org/officeDocument/2006/relationships/hyperlink" Target="https://en.wikipedia.org/wiki/Hermitage_Theatre" TargetMode="External"/><Relationship Id="rId23" Type="http://schemas.openxmlformats.org/officeDocument/2006/relationships/hyperlink" Target="https://en.wikipedia.org/wiki/Soviet_Era" TargetMode="External"/><Relationship Id="rId28" Type="http://schemas.openxmlformats.org/officeDocument/2006/relationships/hyperlink" Target="https://en.wikipedia.org/wiki/The_Sleeping_Beauty_(ballet)" TargetMode="External"/><Relationship Id="rId36" Type="http://schemas.openxmlformats.org/officeDocument/2006/relationships/hyperlink" Target="https://en.wikipedia.org/wiki/Alexander_Godunov" TargetMode="External"/><Relationship Id="rId49" Type="http://schemas.openxmlformats.org/officeDocument/2006/relationships/theme" Target="theme/theme1.xml"/><Relationship Id="rId10" Type="http://schemas.openxmlformats.org/officeDocument/2006/relationships/hyperlink" Target="https://en.wikipedia.org/wiki/Ballet" TargetMode="External"/><Relationship Id="rId19" Type="http://schemas.openxmlformats.org/officeDocument/2006/relationships/hyperlink" Target="https://en.wikipedia.org/wiki/Joinville" TargetMode="External"/><Relationship Id="rId31" Type="http://schemas.openxmlformats.org/officeDocument/2006/relationships/hyperlink" Target="https://en.wikipedia.org/wiki/Romeo_and_Juliet_(Prokofiev)" TargetMode="External"/><Relationship Id="rId44" Type="http://schemas.openxmlformats.org/officeDocument/2006/relationships/hyperlink" Target="https://en.wikipedia.org/wiki/Rossini" TargetMode="External"/><Relationship Id="rId4" Type="http://schemas.openxmlformats.org/officeDocument/2006/relationships/hyperlink" Target="https://www.poetryfoundation.org/poets/william-shakespeare" TargetMode="External"/><Relationship Id="rId9" Type="http://schemas.openxmlformats.org/officeDocument/2006/relationships/hyperlink" Target="https://en.wikipedia.org/wiki/Joseph_Bov%C3%A9" TargetMode="External"/><Relationship Id="rId14" Type="http://schemas.openxmlformats.org/officeDocument/2006/relationships/hyperlink" Target="https://en.wikipedia.org/wiki/Russian_Empire" TargetMode="External"/><Relationship Id="rId22" Type="http://schemas.openxmlformats.org/officeDocument/2006/relationships/hyperlink" Target="https://en.wikipedia.org/wiki/Russian_ruble" TargetMode="External"/><Relationship Id="rId27" Type="http://schemas.openxmlformats.org/officeDocument/2006/relationships/hyperlink" Target="https://en.wikipedia.org/wiki/Swan_Lake" TargetMode="External"/><Relationship Id="rId30" Type="http://schemas.openxmlformats.org/officeDocument/2006/relationships/hyperlink" Target="https://en.wikipedia.org/wiki/Prokofiev" TargetMode="External"/><Relationship Id="rId35" Type="http://schemas.openxmlformats.org/officeDocument/2006/relationships/hyperlink" Target="https://en.wikipedia.org/wiki/Joseph_Stalin" TargetMode="External"/><Relationship Id="rId43" Type="http://schemas.openxmlformats.org/officeDocument/2006/relationships/hyperlink" Target="https://en.wikipedia.org/wiki/The_Tsar%27s_Bride_(opera)" TargetMode="External"/><Relationship Id="rId48" Type="http://schemas.openxmlformats.org/officeDocument/2006/relationships/fontTable" Target="fontTable.xml"/><Relationship Id="rId8" Type="http://schemas.openxmlformats.org/officeDocument/2006/relationships/hyperlink" Target="https://en.wikipedia.org/wiki/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1634</Words>
  <Characters>9318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AGATA_2</dc:creator>
  <cp:lastModifiedBy>AGATA_2</cp:lastModifiedBy>
  <cp:revision>3</cp:revision>
  <dcterms:created xsi:type="dcterms:W3CDTF">2019-01-20T11:36:00Z</dcterms:created>
  <dcterms:modified xsi:type="dcterms:W3CDTF">2019-01-20T14:34:00Z</dcterms:modified>
</cp:coreProperties>
</file>