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4" w:rsidRPr="003637F4" w:rsidRDefault="003637F4" w:rsidP="003637F4">
      <w:pPr>
        <w:spacing w:after="0" w:line="306" w:lineRule="atLeast"/>
        <w:jc w:val="center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3A3280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</w:rPr>
        <w:t>План мероприятий Ассоциации учителей английского языка Московской области  (АУАЯМО) на второе полугодие 2016 и первое полугодие 2017 года</w:t>
      </w:r>
    </w:p>
    <w:p w:rsidR="00AB3BF5" w:rsidRDefault="00AB3BF5" w:rsidP="003637F4">
      <w:pPr>
        <w:spacing w:after="92" w:line="306" w:lineRule="atLeast"/>
        <w:jc w:val="center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AB3BF5" w:rsidRPr="00AB3BF5" w:rsidRDefault="00AB3BF5" w:rsidP="00AB3BF5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AB3BF5">
        <w:rPr>
          <w:rFonts w:ascii="Tahoma" w:eastAsia="Times New Roman" w:hAnsi="Tahoma" w:cs="Tahoma"/>
          <w:b/>
          <w:bCs/>
          <w:color w:val="000000"/>
          <w:sz w:val="21"/>
        </w:rPr>
        <w:t>План мероприятий Ассоциации учителей английского языка Московской области  (АУАЯМО) на второе полугодие 2016 и первое полугодие 2017 года</w:t>
      </w:r>
    </w:p>
    <w:tbl>
      <w:tblPr>
        <w:tblpPr w:leftFromText="45" w:rightFromText="45" w:vertAnchor="text"/>
        <w:tblW w:w="16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8085"/>
        <w:gridCol w:w="1516"/>
        <w:gridCol w:w="2311"/>
        <w:gridCol w:w="3641"/>
      </w:tblGrid>
      <w:tr w:rsidR="00AB3BF5" w:rsidRPr="00AB3BF5" w:rsidTr="00AB3BF5">
        <w:trPr>
          <w:trHeight w:val="1026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Приложение </w:t>
            </w:r>
            <w:proofErr w:type="spellStart"/>
            <w:proofErr w:type="gramStart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 Наименование мероприятий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Срок выполнения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Ответственные и </w:t>
            </w: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названия  учебных заведений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Количество 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мероприятий</w:t>
            </w:r>
          </w:p>
        </w:tc>
      </w:tr>
      <w:tr w:rsidR="00AB3BF5" w:rsidRPr="00AB3BF5" w:rsidTr="00AB3BF5">
        <w:trPr>
          <w:trHeight w:val="567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I. Организационно-методическая работа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3018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Заседания Совета ассоциации:</w:t>
            </w:r>
          </w:p>
          <w:p w:rsidR="00AB3BF5" w:rsidRPr="00AB3BF5" w:rsidRDefault="00AB3BF5" w:rsidP="00AB3BF5">
            <w:pPr>
              <w:numPr>
                <w:ilvl w:val="0"/>
                <w:numId w:val="16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Заседания президиума и рабочей группы ассоциации: обсуждение хода выполнения плана работы АУАЯМО и возможные его корректировки.</w:t>
            </w:r>
          </w:p>
          <w:p w:rsidR="00AB3BF5" w:rsidRPr="00AB3BF5" w:rsidRDefault="00AB3BF5" w:rsidP="00AB3BF5">
            <w:pPr>
              <w:numPr>
                <w:ilvl w:val="0"/>
                <w:numId w:val="16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Видеоконференция – (форум) по итогам второго года деятельности АУАЯМО</w:t>
            </w:r>
          </w:p>
          <w:p w:rsidR="00AB3BF5" w:rsidRPr="00AB3BF5" w:rsidRDefault="00AB3BF5" w:rsidP="00AB3BF5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течение года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прибл. 23.12.17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И.О.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Беляева И.Ф.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И.О.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Члены Президиума и актив АУАЯМО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1-2 раза в квартал</w:t>
            </w:r>
          </w:p>
        </w:tc>
      </w:tr>
      <w:tr w:rsidR="00AB3BF5" w:rsidRPr="00AB3BF5" w:rsidTr="00AB3BF5">
        <w:trPr>
          <w:trHeight w:val="1654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Работа по формированию сети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:</w:t>
            </w:r>
          </w:p>
          <w:p w:rsidR="00AB3BF5" w:rsidRPr="00AB3BF5" w:rsidRDefault="00AB3BF5" w:rsidP="00AB3BF5">
            <w:pPr>
              <w:numPr>
                <w:ilvl w:val="0"/>
                <w:numId w:val="17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Встреча с методистами районов, не задействованных в работе Ассоциации (Красногорск, Мытищи, Химки и т.д.).</w:t>
            </w:r>
          </w:p>
          <w:p w:rsidR="00AB3BF5" w:rsidRPr="00AB3BF5" w:rsidRDefault="00AB3BF5" w:rsidP="00AB3BF5">
            <w:pPr>
              <w:numPr>
                <w:ilvl w:val="0"/>
                <w:numId w:val="17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Беседа с методистами районов по активизации работы учителей в рамках Ассоциации (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Железнодорожный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, Бронницы, Раменское и т.д.).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И.О.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Павлычева Е.Д.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Кытманова Е.А.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2160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1.3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Цикл семинаров-совещаний: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 Региональный семинар «Актуальные вопросы преподавания ИЯ в МО»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21.09.16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ММС, руководитель РМО Титова Е.Ю.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МОУ гимназия № 44 Люберецкий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.р.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АСОУ проф.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Бурлакова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И.И.</w:t>
            </w:r>
          </w:p>
        </w:tc>
        <w:tc>
          <w:tcPr>
            <w:tcW w:w="3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10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Вебинар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. Организация, проведение и подготовка сопровождающего методического материала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Интернет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- олимпиадам (очным и заочным) по английскому языку в МО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Начало ноября 2016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Федорович О.С.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доцент МГОУ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B3BF5" w:rsidRPr="00AB3BF5" w:rsidTr="00AB3BF5">
        <w:trPr>
          <w:trHeight w:val="10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3. Семинар «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Метапредметное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содержание английского языка»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конец ноября 2016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Травкина О.В.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МОУ Львовская СОШ №4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B3BF5" w:rsidRPr="00AB3BF5" w:rsidTr="00AB3BF5">
        <w:trPr>
          <w:trHeight w:val="24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III-й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региональный проблемный семинар «Формирование ключевых компетенций при обучении английскому языку» ГГБОУ высшего профессионального образования Московской области «АКАДЕМИЯ СОЦИАЛЬНОГО УПРАВЛЕНИЯ». Кафедра филологии.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После выступления учителей - публикация в сборнике АСОУ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15.03.17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Титова Е. Ю.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МОУ гимназия № 44 г Люберецкий м.р.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Бурлакова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И. И.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Профессор АСОУ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B3BF5" w:rsidRPr="00AB3BF5" w:rsidTr="00AB3BF5">
        <w:trPr>
          <w:trHeight w:val="1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5. Региональная конференция «Экологическое образование посредством иностранного языка».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22.04.17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Давыденкова Н.П.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Одинцовская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гимназия№2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B3BF5" w:rsidRPr="00AB3BF5" w:rsidTr="00AB3BF5">
        <w:trPr>
          <w:trHeight w:val="3983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1.4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numPr>
                <w:ilvl w:val="0"/>
                <w:numId w:val="18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Издание сборника научно-методических работ учителей Московской области, членов АУАЯМО</w:t>
            </w:r>
          </w:p>
          <w:p w:rsidR="00AB3BF5" w:rsidRPr="00AB3BF5" w:rsidRDefault="00AB3BF5" w:rsidP="00AB3BF5">
            <w:pPr>
              <w:numPr>
                <w:ilvl w:val="0"/>
                <w:numId w:val="18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Региональная конференция «Актуальные вопросы реализации ФГОС в рамках предмета «Иностранный язык»»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Июнь 2017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Июнь 2017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Кытманова Е.А.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доцент МГОУ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Кытманова Е.А.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доцент МГОУ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1.5</w:t>
            </w:r>
          </w:p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Создание информационной среды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 Поддержка и развитие работы сайта АУАЯМО на портале МГОУ с дублированием наиболее значимых событий на сайте «Учителя Подмосковья РФ»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И.О.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Павлычева Е.Д.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МГОУ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 Привлечение СМИ (ТВ, радио) для освещения деятельности АУАЯМО, работа с прессой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Начало ноября 2016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И.О.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Беляева И.Ф.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3. 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Вебинар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. Организация, проведение и подготовка сопровождающего методического материала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Интернет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- олимпиадам (очным и заочным) по английскому языку в МО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Начало ноября 2016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Федорович О.С. профессор МГОУ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II. Диссеминация передового опыта работы педагогов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1762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2.1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proofErr w:type="gramStart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highlight w:val="yellow"/>
              </w:rPr>
              <w:t>Предметные</w:t>
            </w:r>
            <w:proofErr w:type="gramEnd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highlight w:val="yellow"/>
              </w:rPr>
              <w:t xml:space="preserve"> надели для учителей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Предметная неделя английского языка (тема будет объявлена позже)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Заключительное мероприятие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февраль - апрель 2017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начало мая 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ММС, руководитель РМО Титова Е.Ю.</w:t>
            </w: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br/>
              <w:t xml:space="preserve">МОУ гимназия № 44, Люберецкий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м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.р.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1363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III.Работа</w:t>
            </w:r>
            <w:proofErr w:type="spellEnd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 с родительской общественностью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IV.Участие</w:t>
            </w:r>
            <w:proofErr w:type="spellEnd"/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 xml:space="preserve"> в экспертных группах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Участие экспертов от ассоциации в конкурсе по отбору «Лучшего учителя-предметника» по предметной номинации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май-сентябрь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2016 и 2017 </w:t>
            </w:r>
            <w:proofErr w:type="spellStart"/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гг</w:t>
            </w:r>
            <w:proofErr w:type="spellEnd"/>
            <w:proofErr w:type="gramEnd"/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Члены экспертного совета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5.1</w:t>
            </w:r>
          </w:p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      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en-US"/>
              </w:rPr>
              <w:t>V</w:t>
            </w: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. Организационно - массовая работа с учащимися, проводимая в рамках внеурочной деятельности (участие в профильных сборах «Малая Академия Подмосковья»)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Фестиваль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highlight w:val="yellow"/>
                <w:lang w:val="en-US"/>
              </w:rPr>
              <w:t> </w:t>
            </w:r>
            <w:r w:rsidRPr="00AB3BF5">
              <w:rPr>
                <w:rFonts w:ascii="Tahoma" w:eastAsia="Times New Roman" w:hAnsi="Tahoma" w:cs="Tahoma"/>
                <w:i/>
                <w:iCs/>
                <w:color w:val="000000"/>
                <w:sz w:val="20"/>
                <w:highlight w:val="yellow"/>
                <w:lang w:val="en-US"/>
              </w:rPr>
              <w:t>The Beatles Nostalgia Festival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highlight w:val="yellow"/>
                <w:lang w:val="en-US"/>
              </w:rPr>
              <w:t> 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val="en-US"/>
              </w:rPr>
              <w:t>(75-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летию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Пола Маккарти посвящается) (учителя члены АУЯМО со своими учащимися).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26.10.17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Барменкова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О.И, Тимофеева С.В.,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Агарёва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Л.А. и творческая группа учителей ДСОШ №4, гимназии №5, лицея №3), г.о. Домодедово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2. Региональный литературный конкурс на английском языке ‘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Character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Artist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’ для учащихся 5-11 классов образовательных учреждений МО совместно с международной корпорацией Макмиллан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07.12.16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Самохвалова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 xml:space="preserve"> Т.М.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  <w:t>МБОУ гимназия №3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  <w:t>г.о. Королев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3. Конкурс переводчиков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конец января 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Давыденкова Н.П.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  <w:t>МБОУ Одинцовская гимназия №4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4. Региональный фестиваль ‘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Hello,English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!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04.02.17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Дьяченко М.В.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Шелудько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 xml:space="preserve"> С.А.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lastRenderedPageBreak/>
              <w:t>г.о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.П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одольск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B3BF5" w:rsidRPr="00AB3BF5" w:rsidTr="00AB3BF5">
        <w:trPr>
          <w:trHeight w:val="4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5. Театральный конкурс ’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Let’s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dramatise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’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Заключительное мероприятие и гала-концерт победителей регионального конкурса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16.02.17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  <w:highlight w:val="yellow"/>
              </w:rPr>
              <w:t>ММУК «Люберецкий Дворец культуры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Титова Е.Ю.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  <w:t xml:space="preserve">АУАЯМО, ММС, РМО учителей английского языка,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Люберецкий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 xml:space="preserve"> м.р.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4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6. III областная научно - практическая конференция учащихся "Культурное наследие стран изучаемого языка ", посвященная 350-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летию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Джонатана Свифта. 2 тематические секции - английская литература и Ирландия.   (Положения в папке Ассоциация «Входящие» от 19.05.16)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25.02.17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Травкина О.В.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МОУ Львовская СОШ №4, Подольский 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.о.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9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 Региональная научно-творческая конференция «Путешествие в мир историко-культурных ценностей англоязычных стран»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для школьников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18.03.17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Дьяченко М.В.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Шелудько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8. </w:t>
            </w:r>
            <w:r w:rsidRPr="00F154F5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Фестиваль педагогических идей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01-06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апреля 2017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Барменкова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О.И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доцент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Домодедовская гимназии №5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 9. Экологическая конференция для школьников, посвященная международному дню Земли.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22.04.17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t>Давыденкова Н.П.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  <w:br/>
              <w:t>МБОУ Одинцовская гимназия №4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6.1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VI. Участие в экскурсионно-образовательных мероприятиях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numPr>
                <w:ilvl w:val="0"/>
                <w:numId w:val="19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Вебинар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страноведению «Экскурсия по Лондону»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Начало октября 2016</w:t>
            </w:r>
          </w:p>
        </w:tc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Донскова И.И.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доцент МГОУ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numPr>
                <w:ilvl w:val="0"/>
                <w:numId w:val="20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Вебинар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страноведению «Экскурсия по Шотландии»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Октябрь 2016(через неделю)</w:t>
            </w:r>
          </w:p>
        </w:tc>
        <w:tc>
          <w:tcPr>
            <w:tcW w:w="2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numPr>
                <w:ilvl w:val="0"/>
                <w:numId w:val="21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Вебинар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 Праздник Британского Рождества: Знакомство с обычаями и культурными традициями страны изучаемого языка 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конец декабря 2016</w:t>
            </w:r>
          </w:p>
        </w:tc>
        <w:tc>
          <w:tcPr>
            <w:tcW w:w="2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567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7.1</w:t>
            </w:r>
          </w:p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VII. Участие в межрегиональных и Всероссийских мероприятиях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B3BF5" w:rsidRPr="00AB3BF5" w:rsidTr="00AB3BF5">
        <w:trPr>
          <w:trHeight w:val="1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1. Налаживание связей с учителями других регионов  для обмена опытом педагогической работы</w:t>
            </w:r>
          </w:p>
          <w:p w:rsidR="00AB3BF5" w:rsidRPr="00AB3BF5" w:rsidRDefault="00AB3BF5" w:rsidP="00AB3BF5">
            <w:pPr>
              <w:numPr>
                <w:ilvl w:val="0"/>
                <w:numId w:val="22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вовлечение  учителей в проведение мероприятий АУАЯМО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AB3BF5" w:rsidRPr="00AB3BF5" w:rsidRDefault="00AB3BF5" w:rsidP="00AB3BF5">
            <w:pPr>
              <w:spacing w:after="92" w:line="30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Мазирка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И.О. </w:t>
            </w:r>
            <w:proofErr w:type="spell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МГОУ</w:t>
            </w:r>
            <w:proofErr w:type="gramStart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,П</w:t>
            </w:r>
            <w:proofErr w:type="gram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резидент</w:t>
            </w:r>
            <w:proofErr w:type="spellEnd"/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АУАЯМО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B3BF5" w:rsidRPr="00AB3BF5" w:rsidTr="00AB3BF5">
        <w:trPr>
          <w:trHeight w:val="7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2. </w:t>
            </w:r>
            <w:r w:rsidRPr="00AB3BF5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Установление связей  с преподавателями США</w:t>
            </w:r>
          </w:p>
          <w:p w:rsidR="00AB3BF5" w:rsidRPr="00AB3BF5" w:rsidRDefault="00AB3BF5" w:rsidP="00AB3BF5">
            <w:pPr>
              <w:numPr>
                <w:ilvl w:val="0"/>
                <w:numId w:val="23"/>
              </w:numPr>
              <w:spacing w:before="153" w:after="153" w:line="337" w:lineRule="atLeast"/>
              <w:ind w:left="46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Обмен педагогическим опытом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Титова Е.Ю.</w:t>
            </w: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АУАЯМО, ММС, РМО учителей английского языка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BF5" w:rsidRPr="00AB3BF5" w:rsidRDefault="00AB3BF5" w:rsidP="00AB3B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B3B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3637F4" w:rsidRPr="003637F4" w:rsidRDefault="003637F4" w:rsidP="003637F4">
      <w:pPr>
        <w:spacing w:after="92" w:line="306" w:lineRule="atLeast"/>
        <w:jc w:val="center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3637F4">
        <w:rPr>
          <w:rFonts w:ascii="Calibri Light" w:eastAsia="Times New Roman" w:hAnsi="Calibri Light" w:cs="Times New Roman"/>
          <w:color w:val="000000"/>
          <w:sz w:val="24"/>
          <w:szCs w:val="24"/>
        </w:rPr>
        <w:t> </w:t>
      </w:r>
    </w:p>
    <w:p w:rsidR="00CB6527" w:rsidRPr="003A3280" w:rsidRDefault="00CB6527">
      <w:pPr>
        <w:rPr>
          <w:rFonts w:ascii="Calibri Light" w:hAnsi="Calibri Light" w:cs="Times New Roman"/>
          <w:sz w:val="24"/>
          <w:szCs w:val="24"/>
        </w:rPr>
      </w:pPr>
    </w:p>
    <w:sectPr w:rsidR="00CB6527" w:rsidRPr="003A3280" w:rsidSect="00AB3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F38"/>
    <w:multiLevelType w:val="multilevel"/>
    <w:tmpl w:val="5C2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4000"/>
    <w:multiLevelType w:val="hybridMultilevel"/>
    <w:tmpl w:val="150E3B1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3623D6C"/>
    <w:multiLevelType w:val="hybridMultilevel"/>
    <w:tmpl w:val="2B08436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B565C92"/>
    <w:multiLevelType w:val="multilevel"/>
    <w:tmpl w:val="480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A2DB0"/>
    <w:multiLevelType w:val="multilevel"/>
    <w:tmpl w:val="CDB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87F4E"/>
    <w:multiLevelType w:val="multilevel"/>
    <w:tmpl w:val="4D5E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D7650"/>
    <w:multiLevelType w:val="hybridMultilevel"/>
    <w:tmpl w:val="995A83E2"/>
    <w:lvl w:ilvl="0" w:tplc="6A12BF1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CB1054"/>
    <w:multiLevelType w:val="multilevel"/>
    <w:tmpl w:val="21D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B171E"/>
    <w:multiLevelType w:val="hybridMultilevel"/>
    <w:tmpl w:val="9AB8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EC8"/>
    <w:multiLevelType w:val="multilevel"/>
    <w:tmpl w:val="5E26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921597E"/>
    <w:multiLevelType w:val="multilevel"/>
    <w:tmpl w:val="1CA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D7137"/>
    <w:multiLevelType w:val="multilevel"/>
    <w:tmpl w:val="54C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A4ADB"/>
    <w:multiLevelType w:val="multilevel"/>
    <w:tmpl w:val="DDE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56904"/>
    <w:multiLevelType w:val="multilevel"/>
    <w:tmpl w:val="13C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762EA"/>
    <w:multiLevelType w:val="multilevel"/>
    <w:tmpl w:val="0B3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67451"/>
    <w:multiLevelType w:val="multilevel"/>
    <w:tmpl w:val="0B3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43C70"/>
    <w:multiLevelType w:val="multilevel"/>
    <w:tmpl w:val="8AEA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F692A"/>
    <w:multiLevelType w:val="multilevel"/>
    <w:tmpl w:val="910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653B2"/>
    <w:multiLevelType w:val="hybridMultilevel"/>
    <w:tmpl w:val="8634F226"/>
    <w:lvl w:ilvl="0" w:tplc="B122E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02777"/>
    <w:multiLevelType w:val="multilevel"/>
    <w:tmpl w:val="7BE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A4308"/>
    <w:multiLevelType w:val="multilevel"/>
    <w:tmpl w:val="A9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501B2"/>
    <w:multiLevelType w:val="multilevel"/>
    <w:tmpl w:val="958C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73CCC"/>
    <w:multiLevelType w:val="multilevel"/>
    <w:tmpl w:val="9E40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20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15"/>
  </w:num>
  <w:num w:numId="20">
    <w:abstractNumId w:val="4"/>
  </w:num>
  <w:num w:numId="21">
    <w:abstractNumId w:val="19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7F4"/>
    <w:rsid w:val="00096504"/>
    <w:rsid w:val="001C2244"/>
    <w:rsid w:val="003637F4"/>
    <w:rsid w:val="00364A82"/>
    <w:rsid w:val="003A3280"/>
    <w:rsid w:val="00631BE1"/>
    <w:rsid w:val="00632480"/>
    <w:rsid w:val="00695745"/>
    <w:rsid w:val="006A19C2"/>
    <w:rsid w:val="0070424E"/>
    <w:rsid w:val="00814BAE"/>
    <w:rsid w:val="00840F42"/>
    <w:rsid w:val="00861F79"/>
    <w:rsid w:val="00883BFC"/>
    <w:rsid w:val="008D4BCA"/>
    <w:rsid w:val="008F1802"/>
    <w:rsid w:val="009801ED"/>
    <w:rsid w:val="009F7B3D"/>
    <w:rsid w:val="00A66FF7"/>
    <w:rsid w:val="00AB3BF5"/>
    <w:rsid w:val="00AB7CBB"/>
    <w:rsid w:val="00AD7504"/>
    <w:rsid w:val="00B24BD7"/>
    <w:rsid w:val="00CA68BB"/>
    <w:rsid w:val="00CB6527"/>
    <w:rsid w:val="00CC6082"/>
    <w:rsid w:val="00D013CB"/>
    <w:rsid w:val="00D223DF"/>
    <w:rsid w:val="00D44316"/>
    <w:rsid w:val="00D54728"/>
    <w:rsid w:val="00D72FD5"/>
    <w:rsid w:val="00DF5D7F"/>
    <w:rsid w:val="00E0154A"/>
    <w:rsid w:val="00E84BA7"/>
    <w:rsid w:val="00EF3E0E"/>
    <w:rsid w:val="00EF4976"/>
    <w:rsid w:val="00F154F5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9"/>
  </w:style>
  <w:style w:type="paragraph" w:styleId="1">
    <w:name w:val="heading 1"/>
    <w:basedOn w:val="a"/>
    <w:link w:val="10"/>
    <w:uiPriority w:val="9"/>
    <w:qFormat/>
    <w:rsid w:val="0036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7F4"/>
    <w:rPr>
      <w:b/>
      <w:bCs/>
    </w:rPr>
  </w:style>
  <w:style w:type="character" w:styleId="a5">
    <w:name w:val="Hyperlink"/>
    <w:basedOn w:val="a0"/>
    <w:uiPriority w:val="99"/>
    <w:semiHidden/>
    <w:unhideWhenUsed/>
    <w:rsid w:val="00363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7F4"/>
  </w:style>
  <w:style w:type="paragraph" w:styleId="a6">
    <w:name w:val="List Paragraph"/>
    <w:basedOn w:val="a"/>
    <w:uiPriority w:val="34"/>
    <w:qFormat/>
    <w:rsid w:val="00840F42"/>
    <w:pPr>
      <w:ind w:left="720"/>
      <w:contextualSpacing/>
    </w:pPr>
  </w:style>
  <w:style w:type="character" w:styleId="a7">
    <w:name w:val="Emphasis"/>
    <w:basedOn w:val="a0"/>
    <w:uiPriority w:val="20"/>
    <w:qFormat/>
    <w:rsid w:val="00AB3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AGATA_2</cp:lastModifiedBy>
  <cp:revision>4</cp:revision>
  <dcterms:created xsi:type="dcterms:W3CDTF">2016-06-29T18:52:00Z</dcterms:created>
  <dcterms:modified xsi:type="dcterms:W3CDTF">2016-08-24T09:28:00Z</dcterms:modified>
</cp:coreProperties>
</file>