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FF" w:rsidRDefault="001E1117">
      <w:pPr>
        <w:rPr>
          <w:sz w:val="28"/>
          <w:szCs w:val="28"/>
        </w:rPr>
      </w:pPr>
      <w:r>
        <w:rPr>
          <w:sz w:val="28"/>
          <w:szCs w:val="28"/>
        </w:rPr>
        <w:t>В настоящее время информатизация образования является одним из самых приоритетных направлений отечественной системы общего среднего, среднего специального ,и высшего профессионального образования, что отражено во многих федеральных нормативных документах.</w:t>
      </w:r>
    </w:p>
    <w:p w:rsidR="001E1117" w:rsidRPr="007075C5" w:rsidRDefault="001E1117">
      <w:pPr>
        <w:rPr>
          <w:sz w:val="28"/>
          <w:szCs w:val="28"/>
          <w:u w:val="single"/>
        </w:rPr>
      </w:pPr>
      <w:r>
        <w:rPr>
          <w:sz w:val="28"/>
          <w:szCs w:val="28"/>
        </w:rPr>
        <w:t>В ФГОС основного общего образования второго поколения в качестве одного из результатов основной образовательной программы общего образования выступает «</w:t>
      </w:r>
      <w:r w:rsidRPr="007075C5">
        <w:rPr>
          <w:sz w:val="28"/>
          <w:szCs w:val="28"/>
          <w:u w:val="single"/>
        </w:rPr>
        <w:t>формирование информационной культуры учащихся и их компетенции в области ИКТ»</w:t>
      </w:r>
    </w:p>
    <w:p w:rsidR="001E1117" w:rsidRDefault="001E1117">
      <w:pPr>
        <w:rPr>
          <w:sz w:val="28"/>
          <w:szCs w:val="28"/>
        </w:rPr>
      </w:pPr>
      <w:r>
        <w:rPr>
          <w:sz w:val="28"/>
          <w:szCs w:val="28"/>
        </w:rPr>
        <w:t>В приложении к приказу Министерства здравоохранения и социального развития № 593 от 14.08.2009 «</w:t>
      </w:r>
      <w:r w:rsidR="00F02385">
        <w:rPr>
          <w:sz w:val="28"/>
          <w:szCs w:val="28"/>
        </w:rPr>
        <w:t>Единый квалификацион</w:t>
      </w:r>
      <w:r>
        <w:rPr>
          <w:sz w:val="28"/>
          <w:szCs w:val="28"/>
        </w:rPr>
        <w:t>ный справочник должностей руководителей, специалистов и служащих» в качестве одной из составляющих компет</w:t>
      </w:r>
      <w:r w:rsidR="00F02385">
        <w:rPr>
          <w:sz w:val="28"/>
          <w:szCs w:val="28"/>
        </w:rPr>
        <w:t>е</w:t>
      </w:r>
      <w:r>
        <w:rPr>
          <w:sz w:val="28"/>
          <w:szCs w:val="28"/>
        </w:rPr>
        <w:t xml:space="preserve">нтностей педагогического работника указывается </w:t>
      </w:r>
      <w:r w:rsidRPr="00F02385">
        <w:rPr>
          <w:i/>
          <w:sz w:val="28"/>
          <w:szCs w:val="28"/>
        </w:rPr>
        <w:t>информаци</w:t>
      </w:r>
      <w:r w:rsidR="00F02385" w:rsidRPr="00F02385">
        <w:rPr>
          <w:i/>
          <w:sz w:val="28"/>
          <w:szCs w:val="28"/>
        </w:rPr>
        <w:t>он</w:t>
      </w:r>
      <w:r w:rsidRPr="00F02385">
        <w:rPr>
          <w:i/>
          <w:sz w:val="28"/>
          <w:szCs w:val="28"/>
        </w:rPr>
        <w:t>ная компет</w:t>
      </w:r>
      <w:r w:rsidR="00F02385" w:rsidRPr="00F02385">
        <w:rPr>
          <w:i/>
          <w:sz w:val="28"/>
          <w:szCs w:val="28"/>
        </w:rPr>
        <w:t>е</w:t>
      </w:r>
      <w:r w:rsidRPr="00F02385">
        <w:rPr>
          <w:i/>
          <w:sz w:val="28"/>
          <w:szCs w:val="28"/>
        </w:rPr>
        <w:t>нция –</w:t>
      </w:r>
      <w:r>
        <w:rPr>
          <w:sz w:val="28"/>
          <w:szCs w:val="28"/>
        </w:rPr>
        <w:t xml:space="preserve"> знания и умения,</w:t>
      </w:r>
      <w:r w:rsidR="00F0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обеспечивающие «Эффективный поиск, структурирование информации, ее адаптацию к особенностям </w:t>
      </w:r>
      <w:r w:rsidR="00F02385">
        <w:rPr>
          <w:sz w:val="28"/>
          <w:szCs w:val="28"/>
        </w:rPr>
        <w:t>педагогического процесса и дидактическим требованиям, формулировку учебной проблемы различными информационно- коммуникативными способами, квалифицированную работу</w:t>
      </w:r>
      <w:r w:rsidR="00C90BE0">
        <w:rPr>
          <w:sz w:val="28"/>
          <w:szCs w:val="28"/>
        </w:rPr>
        <w:t xml:space="preserve"> с различными информацион</w:t>
      </w:r>
      <w:r w:rsidR="00F02385">
        <w:rPr>
          <w:sz w:val="28"/>
          <w:szCs w:val="28"/>
        </w:rPr>
        <w:t>ными ресурсами, профессиональными инструментами, готовыми программно- 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познавательная деятельность,</w:t>
      </w:r>
      <w:r w:rsidR="006222F6">
        <w:rPr>
          <w:sz w:val="28"/>
          <w:szCs w:val="28"/>
        </w:rPr>
        <w:t xml:space="preserve"> </w:t>
      </w:r>
      <w:r w:rsidR="00F02385">
        <w:rPr>
          <w:sz w:val="28"/>
          <w:szCs w:val="28"/>
        </w:rPr>
        <w:t>готовность к ведению дистанционной образовательной деятельности, использование компьютерных и мультимедийных технологий, ЦОР в образовательном процессе, ведение школьной документации на электронных носителях»</w:t>
      </w:r>
    </w:p>
    <w:p w:rsidR="00F02385" w:rsidRDefault="00396B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методике обучения иностранному языку информатизация образования представляет собой </w:t>
      </w:r>
      <w:r w:rsidRPr="00396BF3">
        <w:rPr>
          <w:sz w:val="28"/>
          <w:szCs w:val="28"/>
          <w:u w:val="single"/>
        </w:rPr>
        <w:t>комплекс мер по обеспечению всего процесса обучения и овладения иностранным языком и культурой страны изучаемого языка методологией, технологиями разработки новых учебных и учебно-методических материалов, методиками использования новых ИК-технологий в обучении, подготовкой и повышением квалификации педагогических кадров ,способных широко использовать потенциал информационных технологий на практике в здоровьесберегающих условиях</w:t>
      </w:r>
    </w:p>
    <w:p w:rsidR="00396BF3" w:rsidRDefault="00396BF3">
      <w:pPr>
        <w:rPr>
          <w:sz w:val="28"/>
          <w:szCs w:val="28"/>
        </w:rPr>
      </w:pPr>
      <w:r w:rsidRPr="00396BF3">
        <w:rPr>
          <w:sz w:val="28"/>
          <w:szCs w:val="28"/>
        </w:rPr>
        <w:lastRenderedPageBreak/>
        <w:t>Данное определ</w:t>
      </w:r>
      <w:r>
        <w:rPr>
          <w:sz w:val="28"/>
          <w:szCs w:val="28"/>
        </w:rPr>
        <w:t>е</w:t>
      </w:r>
      <w:r w:rsidRPr="00396BF3">
        <w:rPr>
          <w:sz w:val="28"/>
          <w:szCs w:val="28"/>
        </w:rPr>
        <w:t>ние обозначает следующие 8 основных направлений информатизации языкового образования.</w:t>
      </w:r>
    </w:p>
    <w:p w:rsidR="00396BF3" w:rsidRDefault="00396BF3">
      <w:pPr>
        <w:rPr>
          <w:sz w:val="28"/>
          <w:szCs w:val="28"/>
        </w:rPr>
      </w:pPr>
      <w:r>
        <w:rPr>
          <w:sz w:val="28"/>
          <w:szCs w:val="28"/>
        </w:rPr>
        <w:t xml:space="preserve">1.Определнение методологической </w:t>
      </w:r>
      <w:r w:rsidR="00430A30">
        <w:rPr>
          <w:sz w:val="28"/>
          <w:szCs w:val="28"/>
        </w:rPr>
        <w:t>базы отбора содержания обучения, разработки методов и форм обучения иностранному языку и культуре в условиях информатизации языкового образования.</w:t>
      </w:r>
    </w:p>
    <w:p w:rsidR="00430A30" w:rsidRDefault="00430A30">
      <w:pPr>
        <w:rPr>
          <w:sz w:val="28"/>
          <w:szCs w:val="28"/>
        </w:rPr>
      </w:pPr>
      <w:r w:rsidRPr="00B61D23">
        <w:rPr>
          <w:sz w:val="28"/>
          <w:szCs w:val="28"/>
          <w:highlight w:val="yellow"/>
        </w:rPr>
        <w:t>Методология – это совокупность познавательных средств,</w:t>
      </w:r>
      <w:r w:rsidR="00450CF0" w:rsidRPr="00B61D23">
        <w:rPr>
          <w:sz w:val="28"/>
          <w:szCs w:val="28"/>
          <w:highlight w:val="yellow"/>
        </w:rPr>
        <w:t xml:space="preserve"> </w:t>
      </w:r>
      <w:r w:rsidRPr="00B61D23">
        <w:rPr>
          <w:sz w:val="28"/>
          <w:szCs w:val="28"/>
          <w:highlight w:val="yellow"/>
        </w:rPr>
        <w:t>подходов, методов, приемов, используемых в методике</w:t>
      </w:r>
      <w:r w:rsidR="00450CF0" w:rsidRPr="00B61D23">
        <w:rPr>
          <w:sz w:val="28"/>
          <w:szCs w:val="28"/>
          <w:highlight w:val="yellow"/>
        </w:rPr>
        <w:t xml:space="preserve"> обучения иностранным языкам. Доминирующими подходами к обучению языка и культуре в условиях информатизации образования будут следующие: личностно- деятельностный, коммуникативно – когнитивный, социокультурный, поликультурный и компетентностный подходы.</w:t>
      </w:r>
      <w:r w:rsidR="00092958" w:rsidRPr="00B61D23">
        <w:rPr>
          <w:sz w:val="28"/>
          <w:szCs w:val="28"/>
          <w:highlight w:val="yellow"/>
        </w:rPr>
        <w:t xml:space="preserve"> Как мы видим, методологическая основа информатизации языкового образования не является абсолютно новой и доныне неизвестной в методике обучения и.я. Личностно-деятельностный ,коммуникативно0кгнитивный и социокультурный подходы легли в основу разработки первого поколения образовательных стандартов основного общего образования . В настоящее время на вышеперечисленные подходы ориентированы современные образовательные стандарты по и.я. основного общего образования второго поколения .Новые информационные и коммуникационные технологии благодаря своим дидактическим  свойствам способствуют более полной реализации данных подходов на практике, особенно социокультурного, поликультурного и компетентностного подхода. Если при традиционной модели взаимодействия «учитель- ученик» многое зависело от личности учителя</w:t>
      </w:r>
      <w:r w:rsidR="00130C5C" w:rsidRPr="00B61D23">
        <w:rPr>
          <w:sz w:val="28"/>
          <w:szCs w:val="28"/>
          <w:highlight w:val="yellow"/>
        </w:rPr>
        <w:t>, то новые информационные технологии не оставляют учителям иного выбора, кроме как реализовывать активные методы обучения, создавать индивидуальные траектории обучения и активизировать самостоятельную учебную деятельность учащихся.</w:t>
      </w:r>
    </w:p>
    <w:p w:rsidR="00C90BE0" w:rsidRDefault="00C90BE0">
      <w:pPr>
        <w:rPr>
          <w:sz w:val="28"/>
          <w:szCs w:val="28"/>
        </w:rPr>
      </w:pPr>
      <w:r>
        <w:rPr>
          <w:sz w:val="28"/>
          <w:szCs w:val="28"/>
        </w:rPr>
        <w:t>2. Отбор сод</w:t>
      </w:r>
      <w:r w:rsidR="00EB5E2A">
        <w:rPr>
          <w:sz w:val="28"/>
          <w:szCs w:val="28"/>
        </w:rPr>
        <w:t>ержания обучения и.я. и культура</w:t>
      </w:r>
      <w:r>
        <w:rPr>
          <w:sz w:val="28"/>
          <w:szCs w:val="28"/>
        </w:rPr>
        <w:t xml:space="preserve"> в условиях информатизации языкового образования.</w:t>
      </w:r>
    </w:p>
    <w:p w:rsidR="00C90BE0" w:rsidRDefault="00C90BE0">
      <w:pPr>
        <w:rPr>
          <w:sz w:val="28"/>
          <w:szCs w:val="28"/>
        </w:rPr>
      </w:pPr>
      <w:r>
        <w:rPr>
          <w:sz w:val="28"/>
          <w:szCs w:val="28"/>
        </w:rPr>
        <w:t>Современные учебные и неучебные (аутентичные) Интернет ресурсы создают благоприятные условия для развития познавательной деятельности учащихся. Языковые базы данных и мультимедийные Интернет-ресурсы о культуре страны изучаемого языка( тематические сайты,сетевые энциклопедии, виртуальные туры по галереям и музеям) смогут значительно обогатить и расширить языковую и культурную практику учащихся.</w:t>
      </w:r>
      <w:r w:rsidR="00FF4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Вся </w:t>
      </w:r>
      <w:r>
        <w:rPr>
          <w:sz w:val="28"/>
          <w:szCs w:val="28"/>
        </w:rPr>
        <w:lastRenderedPageBreak/>
        <w:t>палитра современных Интернет ресурсов создает дидактическую основу для языкового поликультурного образования : формирования представлений о культурном и языковом разнообразии стран родного и изучаемого языков. Социальные сервисы Веб 1.0( электронная почта, веб-форум) и Веб 2.0 (вики, блоги, подкасты)позволяют организовать сетевое взаимодействие между всеми участниками образовательного процесса</w:t>
      </w:r>
      <w:r w:rsidR="00035345">
        <w:rPr>
          <w:sz w:val="28"/>
          <w:szCs w:val="28"/>
        </w:rPr>
        <w:t xml:space="preserve">, в том числе и на иностранном языке. </w:t>
      </w:r>
      <w:r w:rsidR="00035345" w:rsidRPr="00B61D23">
        <w:rPr>
          <w:sz w:val="28"/>
          <w:szCs w:val="28"/>
          <w:highlight w:val="yellow"/>
        </w:rPr>
        <w:t>Более того ,социальные сервисы и службы Интернета могут служить платформами для реализации телекоммуникационных проектов, партнерами которых могут быть учащиеся разных стран</w:t>
      </w:r>
      <w:r w:rsidR="00035345">
        <w:rPr>
          <w:sz w:val="28"/>
          <w:szCs w:val="28"/>
        </w:rPr>
        <w:t>. При этом наряду с формированием иноязычной коммуникативной компетенции, реально достигаемой целью языкового образования будет формирование межкультурной компетенции обучающихся, их способности вступать в контакт с представителями других стран и культур, осознавая свою культурную принадлежность.</w:t>
      </w:r>
    </w:p>
    <w:p w:rsidR="00035345" w:rsidRDefault="00035345">
      <w:pPr>
        <w:rPr>
          <w:sz w:val="28"/>
          <w:szCs w:val="28"/>
        </w:rPr>
      </w:pPr>
      <w:r>
        <w:rPr>
          <w:sz w:val="28"/>
          <w:szCs w:val="28"/>
        </w:rPr>
        <w:t>3.Выбор методов и форм обучения и.я. и культуры  в условиях информатизации языкового образования.</w:t>
      </w:r>
    </w:p>
    <w:p w:rsidR="00035345" w:rsidRDefault="00035345">
      <w:pPr>
        <w:rPr>
          <w:sz w:val="28"/>
          <w:szCs w:val="28"/>
        </w:rPr>
      </w:pPr>
      <w:r>
        <w:rPr>
          <w:sz w:val="28"/>
          <w:szCs w:val="28"/>
        </w:rPr>
        <w:t>Изменение методов обучения и.я. и культуре обусловлено п</w:t>
      </w:r>
      <w:r w:rsidR="00C00663">
        <w:rPr>
          <w:sz w:val="28"/>
          <w:szCs w:val="28"/>
        </w:rPr>
        <w:t>е</w:t>
      </w:r>
      <w:r>
        <w:rPr>
          <w:sz w:val="28"/>
          <w:szCs w:val="28"/>
        </w:rPr>
        <w:t>реходом от субъект –объектной к субъект-субъектной модели обучения.</w:t>
      </w:r>
      <w:r w:rsidR="00CA52AB">
        <w:rPr>
          <w:sz w:val="28"/>
          <w:szCs w:val="28"/>
        </w:rPr>
        <w:t xml:space="preserve"> Этот переход подразумевает активное использование метода проблемного обучения, эвристического метода и исследовательского метода.</w:t>
      </w:r>
      <w:r w:rsidR="00C00663">
        <w:rPr>
          <w:sz w:val="28"/>
          <w:szCs w:val="28"/>
        </w:rPr>
        <w:t xml:space="preserve"> (с.3-4)С позиции дидактики эти методы соотносятся с коммуникативным методом обучения иностранному языку, ориентированному на формирование иноязычной коммуникативной компетенции обучающихся.</w:t>
      </w:r>
    </w:p>
    <w:p w:rsidR="00C00663" w:rsidRDefault="00C00663">
      <w:pPr>
        <w:rPr>
          <w:sz w:val="28"/>
          <w:szCs w:val="28"/>
        </w:rPr>
      </w:pPr>
      <w:r>
        <w:rPr>
          <w:sz w:val="28"/>
          <w:szCs w:val="28"/>
        </w:rPr>
        <w:t>4. Разработка инновационных методик использования ИКТ в обучении и.я. и культуре.</w:t>
      </w:r>
    </w:p>
    <w:p w:rsidR="00C00663" w:rsidRDefault="00C00663">
      <w:pPr>
        <w:rPr>
          <w:sz w:val="28"/>
          <w:szCs w:val="28"/>
        </w:rPr>
      </w:pPr>
      <w:r>
        <w:rPr>
          <w:sz w:val="28"/>
          <w:szCs w:val="28"/>
        </w:rPr>
        <w:t>Несмотря на то, что ИК технологии относительно недавно вошли в методику обучения и.я., тем не менее в научной и учебно-методической литературе уже сформировался внушительный корпус работ, в которых авторы разработа</w:t>
      </w:r>
      <w:r w:rsidR="00C825C6">
        <w:rPr>
          <w:sz w:val="28"/>
          <w:szCs w:val="28"/>
        </w:rPr>
        <w:t>ли методики обучения различным</w:t>
      </w:r>
      <w:r>
        <w:rPr>
          <w:sz w:val="28"/>
          <w:szCs w:val="28"/>
        </w:rPr>
        <w:t xml:space="preserve"> аспектам языка,</w:t>
      </w:r>
      <w:r w:rsidR="00C825C6">
        <w:rPr>
          <w:sz w:val="28"/>
          <w:szCs w:val="28"/>
        </w:rPr>
        <w:t xml:space="preserve"> </w:t>
      </w:r>
      <w:r>
        <w:rPr>
          <w:sz w:val="28"/>
          <w:szCs w:val="28"/>
        </w:rPr>
        <w:t>видам речевой деятельности и к</w:t>
      </w:r>
      <w:r w:rsidR="00C825C6">
        <w:rPr>
          <w:sz w:val="28"/>
          <w:szCs w:val="28"/>
        </w:rPr>
        <w:t>ультуре посредством определенной Интернет – технологии и выявили эффективность е использования в учебном процессе. В частности за последние годы были разработаны следующие методики:</w:t>
      </w:r>
    </w:p>
    <w:p w:rsidR="00C825C6" w:rsidRDefault="00C825C6" w:rsidP="00C825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методов  дистанционного обучения и.я.;</w:t>
      </w:r>
    </w:p>
    <w:p w:rsidR="00C825C6" w:rsidRDefault="00C825C6" w:rsidP="00C825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учебных Интернет ресурсов в обучении и.я.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lastRenderedPageBreak/>
        <w:t>Использование электронно-почтовой группы для формирования межкультурной компетенции учащихся;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веб-форума для формирования социокультурной компетенции учащихся;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блог-технологий для развития умений письменной речи и формирования социокультурной компетенции;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вики- технологии для развития умений письменной речи;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подкастов для развития умений аудирования и говорения: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лингвистического корпуса в формировании языковых навыков речи.</w:t>
      </w:r>
    </w:p>
    <w:p w:rsidR="00C825C6" w:rsidRPr="008C3D08" w:rsidRDefault="00C825C6" w:rsidP="008C3D08">
      <w:pPr>
        <w:ind w:left="360"/>
        <w:rPr>
          <w:sz w:val="28"/>
          <w:szCs w:val="28"/>
        </w:rPr>
      </w:pPr>
      <w:r w:rsidRPr="008C3D08">
        <w:rPr>
          <w:sz w:val="28"/>
          <w:szCs w:val="28"/>
        </w:rPr>
        <w:t>В соответствии с лично</w:t>
      </w:r>
      <w:r w:rsidR="008C3D08" w:rsidRPr="008C3D08">
        <w:rPr>
          <w:sz w:val="28"/>
          <w:szCs w:val="28"/>
        </w:rPr>
        <w:t>с</w:t>
      </w:r>
      <w:r w:rsidRPr="008C3D08">
        <w:rPr>
          <w:sz w:val="28"/>
          <w:szCs w:val="28"/>
        </w:rPr>
        <w:t>тно- ориентированным подходом выбор конкретной технологии или методики обучения и.я.</w:t>
      </w:r>
      <w:r w:rsidR="008C3D08" w:rsidRPr="008C3D08">
        <w:rPr>
          <w:sz w:val="28"/>
          <w:szCs w:val="28"/>
        </w:rPr>
        <w:t xml:space="preserve"> </w:t>
      </w:r>
      <w:r w:rsidRPr="008C3D08">
        <w:rPr>
          <w:sz w:val="28"/>
          <w:szCs w:val="28"/>
        </w:rPr>
        <w:t>и культуре должен осуществляться преподавателем с учетом интересов, потребностей, способностей, мотивации конкретной группы обучающихся.</w:t>
      </w:r>
    </w:p>
    <w:p w:rsidR="008C3D08" w:rsidRDefault="008C3D08" w:rsidP="008C3D08">
      <w:pPr>
        <w:rPr>
          <w:sz w:val="28"/>
          <w:szCs w:val="28"/>
        </w:rPr>
      </w:pPr>
      <w:r>
        <w:rPr>
          <w:sz w:val="28"/>
          <w:szCs w:val="28"/>
        </w:rPr>
        <w:t>5.Разработка учебных материалов нового поколения, интегрирующих различные виды ИКТ в процесс обучения и овладения и.я.</w:t>
      </w:r>
    </w:p>
    <w:p w:rsidR="008C3D08" w:rsidRDefault="008C3D08" w:rsidP="008C3D08">
      <w:pPr>
        <w:rPr>
          <w:sz w:val="28"/>
          <w:szCs w:val="28"/>
        </w:rPr>
      </w:pPr>
      <w:r w:rsidRPr="00B61D23">
        <w:rPr>
          <w:sz w:val="28"/>
          <w:szCs w:val="28"/>
          <w:highlight w:val="yellow"/>
        </w:rPr>
        <w:t xml:space="preserve">Дидактические возможности современных ИК технологий позволяют изменить структуру подачи учебного материала. В настоящий момент наряду с традиционными книжными учебными изданиями обучающиеся  могут использовать учебные Интернет – ресурсы, созданные преподавателями для учебных целей по изучаемой теме:хотлист, мультимедиа скрепбук, трежа хант, сабджект сэмпла, веб-квест. Такие ресурсы достаточно просто создаются с использованием сетевого программного обеспечения </w:t>
      </w:r>
      <w:r w:rsidRPr="00B61D23">
        <w:rPr>
          <w:sz w:val="28"/>
          <w:szCs w:val="28"/>
          <w:highlight w:val="yellow"/>
          <w:lang w:val="en-US"/>
        </w:rPr>
        <w:t>Filamentality</w:t>
      </w:r>
      <w:r w:rsidRPr="00B61D23">
        <w:rPr>
          <w:sz w:val="28"/>
          <w:szCs w:val="28"/>
          <w:highlight w:val="yellow"/>
        </w:rPr>
        <w:t xml:space="preserve"> и уже известны большинству учителей. (с.5)</w:t>
      </w:r>
    </w:p>
    <w:p w:rsidR="008C3D08" w:rsidRDefault="008C3D08" w:rsidP="008C3D08">
      <w:pPr>
        <w:rPr>
          <w:sz w:val="28"/>
          <w:szCs w:val="28"/>
        </w:rPr>
      </w:pPr>
      <w:r>
        <w:rPr>
          <w:sz w:val="28"/>
          <w:szCs w:val="28"/>
        </w:rPr>
        <w:t>6. Разработка систем компьютерного контроля развития речевых умени</w:t>
      </w:r>
      <w:r w:rsidR="00231768">
        <w:rPr>
          <w:sz w:val="28"/>
          <w:szCs w:val="28"/>
        </w:rPr>
        <w:t>й и формирования</w:t>
      </w:r>
      <w:r>
        <w:rPr>
          <w:sz w:val="28"/>
          <w:szCs w:val="28"/>
        </w:rPr>
        <w:t xml:space="preserve"> языковых навыков речи обучающихся.</w:t>
      </w:r>
    </w:p>
    <w:p w:rsidR="00231768" w:rsidRDefault="00231768" w:rsidP="008C3D08">
      <w:pPr>
        <w:rPr>
          <w:sz w:val="28"/>
          <w:szCs w:val="28"/>
        </w:rPr>
      </w:pPr>
      <w:r w:rsidRPr="00231768">
        <w:rPr>
          <w:sz w:val="28"/>
          <w:szCs w:val="28"/>
        </w:rPr>
        <w:t>Разработка систем компьютерного контроля развития речевых умений и формирования яз</w:t>
      </w:r>
      <w:r>
        <w:rPr>
          <w:sz w:val="28"/>
          <w:szCs w:val="28"/>
        </w:rPr>
        <w:t>ыковых навыков речи обучающихся представляет еще одно инновационное направление информатизации языкового образования.</w:t>
      </w:r>
    </w:p>
    <w:p w:rsidR="00EA74EB" w:rsidRDefault="00EA74EB" w:rsidP="008C3D08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Современным программным обеспечением ,которое может использоваться преподавателем для создания языковых тестов различного формата </w:t>
      </w:r>
      <w:r>
        <w:rPr>
          <w:sz w:val="28"/>
          <w:szCs w:val="28"/>
        </w:rPr>
        <w:lastRenderedPageBreak/>
        <w:t xml:space="preserve">(множественного выбора, клоуз-тест, кроссворд, заполнить пропуски, установить порядок  и т.п.) является </w:t>
      </w:r>
      <w:r w:rsidRPr="00EA74EB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Hot</w:t>
      </w:r>
      <w:r w:rsidRPr="00EA74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Potatoes</w:t>
      </w:r>
      <w:r w:rsidRPr="00EA74EB">
        <w:rPr>
          <w:sz w:val="28"/>
          <w:szCs w:val="28"/>
        </w:rPr>
        <w:t xml:space="preserve">” </w:t>
      </w:r>
    </w:p>
    <w:p w:rsidR="00EA74EB" w:rsidRDefault="00EA74EB" w:rsidP="008C3D08">
      <w:pPr>
        <w:rPr>
          <w:sz w:val="28"/>
          <w:szCs w:val="28"/>
        </w:rPr>
      </w:pPr>
      <w:r>
        <w:rPr>
          <w:sz w:val="28"/>
          <w:szCs w:val="28"/>
        </w:rPr>
        <w:t xml:space="preserve">Безусловно данное направление </w:t>
      </w:r>
      <w:r w:rsidR="00C91135">
        <w:rPr>
          <w:sz w:val="28"/>
          <w:szCs w:val="28"/>
        </w:rPr>
        <w:t xml:space="preserve"> будет развиваться, и в перспективе будет создано удобное программное обеспечение, позволяющее составлять тесты для коммуникативного контроля развития речевых умений и языковых навыков.</w:t>
      </w:r>
    </w:p>
    <w:p w:rsidR="00C91135" w:rsidRDefault="00C91135" w:rsidP="008C3D08">
      <w:pPr>
        <w:rPr>
          <w:sz w:val="28"/>
          <w:szCs w:val="28"/>
        </w:rPr>
      </w:pPr>
      <w:r>
        <w:rPr>
          <w:sz w:val="28"/>
          <w:szCs w:val="28"/>
        </w:rPr>
        <w:t>7.Организация системы подготовки и повышения квалификации педагогических кадров в области информатизации  языкового образования.</w:t>
      </w:r>
    </w:p>
    <w:p w:rsidR="00C91135" w:rsidRDefault="00C91135" w:rsidP="008C3D08">
      <w:pPr>
        <w:rPr>
          <w:sz w:val="28"/>
          <w:szCs w:val="28"/>
        </w:rPr>
      </w:pPr>
      <w:r>
        <w:rPr>
          <w:sz w:val="28"/>
          <w:szCs w:val="28"/>
        </w:rPr>
        <w:t>Кроме разработанных учеными курсов, существуют сетевые сообщества учителей –предметников из различных регионов России, где можно ознакомиться с опытом других и поделиться собственным опытом использования той или иной Интернет – технологии в обучении, принять участие в Интернет –конференциях, видео-конференциях,</w:t>
      </w:r>
      <w:r w:rsidR="0069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 дискуссиях на профессиональных форумах. В качестве одного из этих сообществ можно назвать Ассоциацию </w:t>
      </w:r>
      <w:r>
        <w:rPr>
          <w:sz w:val="28"/>
          <w:szCs w:val="28"/>
          <w:lang w:val="en-US"/>
        </w:rPr>
        <w:t>e</w:t>
      </w:r>
      <w:r w:rsidRPr="00C911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Learning</w:t>
      </w:r>
      <w:r w:rsidRPr="00C911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C91135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объединяющую, профес</w:t>
      </w:r>
      <w:r w:rsidR="00694B63">
        <w:rPr>
          <w:sz w:val="28"/>
          <w:szCs w:val="28"/>
        </w:rPr>
        <w:t>с</w:t>
      </w:r>
      <w:r>
        <w:rPr>
          <w:sz w:val="28"/>
          <w:szCs w:val="28"/>
        </w:rPr>
        <w:t>ионалов в области дистанционного обучения.</w:t>
      </w:r>
      <w:r w:rsidR="00694B63">
        <w:rPr>
          <w:sz w:val="28"/>
          <w:szCs w:val="28"/>
        </w:rPr>
        <w:t xml:space="preserve"> Участвуя в обсуждении актуальных вопросов компьютерной педагогики, преподаватели будут постоянно повышать свою профессиональную компетентность и тем самым реализовывать один из основных постулатов 21 века – обучение на протяжении всей жизни.</w:t>
      </w:r>
    </w:p>
    <w:p w:rsidR="004C2F49" w:rsidRDefault="004C2F49" w:rsidP="008C3D08">
      <w:pPr>
        <w:rPr>
          <w:sz w:val="28"/>
          <w:szCs w:val="28"/>
        </w:rPr>
      </w:pPr>
      <w:r>
        <w:rPr>
          <w:sz w:val="28"/>
          <w:szCs w:val="28"/>
        </w:rPr>
        <w:t>8. Разработка мер обеспечения информационной безопасности обучающихся.</w:t>
      </w:r>
    </w:p>
    <w:p w:rsidR="004C2F49" w:rsidRDefault="004C2F49" w:rsidP="008C3D08">
      <w:pPr>
        <w:rPr>
          <w:sz w:val="28"/>
          <w:szCs w:val="28"/>
        </w:rPr>
      </w:pPr>
      <w:r>
        <w:rPr>
          <w:sz w:val="28"/>
          <w:szCs w:val="28"/>
        </w:rPr>
        <w:t>Опыт реализации моделей дистанционного образования свидетельствует о разнообразии форм морального и материального ущерба, который может принести обучающимся взаимодействие в Интернет – среде. Приведу лишь некоторые примеры: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личных данных пользователей( паспортных данных, даты рождения, информация о банковских счетах, адреса проживания, номера телефона и т.д.)интернет –мошенниками для оформления кредитов, осуществления покупок, онлайн платежей,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вымогательства; 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Посещение сайтов,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предназначенных для взрослой аудитории пользователей,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способствовать растлению малолетних;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Загрузка непроверенных программ может повредить операционную систему и данные компьютера;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Сетевое общение с незнакомыми людьми может привести к </w:t>
      </w:r>
      <w:bookmarkStart w:id="0" w:name="_GoBack"/>
      <w:bookmarkEnd w:id="0"/>
      <w:r>
        <w:rPr>
          <w:sz w:val="28"/>
          <w:szCs w:val="28"/>
        </w:rPr>
        <w:t>нежелательным последствиям;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Чрезмерное использование развлекательных ресурсов сети Интернет может привести к Интернет-зависимости подростков</w:t>
      </w:r>
      <w:r w:rsidR="00D8417E">
        <w:rPr>
          <w:sz w:val="28"/>
          <w:szCs w:val="28"/>
        </w:rPr>
        <w:t>.</w:t>
      </w:r>
    </w:p>
    <w:p w:rsidR="00D8417E" w:rsidRDefault="00D8417E" w:rsidP="00D8417E">
      <w:pPr>
        <w:ind w:left="360"/>
        <w:rPr>
          <w:sz w:val="28"/>
          <w:szCs w:val="28"/>
        </w:rPr>
      </w:pPr>
      <w:r>
        <w:rPr>
          <w:sz w:val="28"/>
          <w:szCs w:val="28"/>
        </w:rPr>
        <w:t>В этой связи возникает острая необходимость подготовки обучающихся в сфере информационной безопасности непосредственно перед реализацией Интернет-проектов и организацией сетевого обучения посредством социальных сервисов и служб Веб 2.0.</w:t>
      </w:r>
    </w:p>
    <w:p w:rsidR="00D8417E" w:rsidRPr="007075C5" w:rsidRDefault="00D8417E" w:rsidP="00D8417E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Подводя итог, хочется отметить, что все 8 направлений информатизации языкового образования находятся между собой в неразрывной связи. Информатизация образования, включая языковое образование,- это необратимый комплексный процесс, в котором </w:t>
      </w:r>
      <w:r w:rsidRPr="007075C5">
        <w:rPr>
          <w:sz w:val="28"/>
          <w:szCs w:val="28"/>
          <w:u w:val="single"/>
        </w:rPr>
        <w:t>каждому преподавателю предстоит найти свое место и определить долю своей ответственности за развитие умений образования и самообразования обучающихся в постоянно изменяющемся мире новых технологий и разработок.</w:t>
      </w:r>
    </w:p>
    <w:p w:rsidR="00092958" w:rsidRPr="00396BF3" w:rsidRDefault="00092958">
      <w:pPr>
        <w:rPr>
          <w:sz w:val="28"/>
          <w:szCs w:val="28"/>
        </w:rPr>
      </w:pPr>
    </w:p>
    <w:sectPr w:rsidR="00092958" w:rsidRPr="00396BF3" w:rsidSect="005C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383"/>
    <w:multiLevelType w:val="hybridMultilevel"/>
    <w:tmpl w:val="C61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5B7F"/>
    <w:multiLevelType w:val="hybridMultilevel"/>
    <w:tmpl w:val="A21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1117"/>
    <w:rsid w:val="00035345"/>
    <w:rsid w:val="00092958"/>
    <w:rsid w:val="00130C5C"/>
    <w:rsid w:val="001E1117"/>
    <w:rsid w:val="00231768"/>
    <w:rsid w:val="00396BF3"/>
    <w:rsid w:val="00430A30"/>
    <w:rsid w:val="00450CF0"/>
    <w:rsid w:val="004C2F49"/>
    <w:rsid w:val="005C19B5"/>
    <w:rsid w:val="006222F6"/>
    <w:rsid w:val="00694B63"/>
    <w:rsid w:val="007075C5"/>
    <w:rsid w:val="008C3D08"/>
    <w:rsid w:val="008E3CC9"/>
    <w:rsid w:val="00AE6BFF"/>
    <w:rsid w:val="00B22319"/>
    <w:rsid w:val="00B61D23"/>
    <w:rsid w:val="00C00663"/>
    <w:rsid w:val="00C825C6"/>
    <w:rsid w:val="00C90BE0"/>
    <w:rsid w:val="00C91135"/>
    <w:rsid w:val="00CA52AB"/>
    <w:rsid w:val="00D8417E"/>
    <w:rsid w:val="00DE3C3E"/>
    <w:rsid w:val="00EA74EB"/>
    <w:rsid w:val="00EB5E2A"/>
    <w:rsid w:val="00F02385"/>
    <w:rsid w:val="00F874A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2012-08-20T15:10:00Z</cp:lastPrinted>
  <dcterms:created xsi:type="dcterms:W3CDTF">2012-08-14T12:36:00Z</dcterms:created>
  <dcterms:modified xsi:type="dcterms:W3CDTF">2015-01-03T08:05:00Z</dcterms:modified>
</cp:coreProperties>
</file>