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DF" w:rsidRDefault="00232BDF" w:rsidP="00232BDF">
      <w:pPr>
        <w:spacing w:line="360" w:lineRule="auto"/>
        <w:jc w:val="both"/>
        <w:rPr>
          <w:b/>
          <w:sz w:val="28"/>
          <w:szCs w:val="28"/>
        </w:rPr>
      </w:pPr>
    </w:p>
    <w:p w:rsidR="00232BDF" w:rsidRPr="004C58B4" w:rsidRDefault="00232BDF" w:rsidP="00232BDF">
      <w:pPr>
        <w:suppressAutoHyphens/>
        <w:jc w:val="right"/>
        <w:rPr>
          <w:b/>
          <w:i/>
          <w:sz w:val="28"/>
          <w:szCs w:val="28"/>
        </w:rPr>
      </w:pPr>
      <w:r w:rsidRPr="004C58B4">
        <w:rPr>
          <w:b/>
          <w:i/>
          <w:sz w:val="28"/>
          <w:szCs w:val="28"/>
        </w:rPr>
        <w:t>Вторушина Е.В.</w:t>
      </w:r>
    </w:p>
    <w:p w:rsidR="00232BDF" w:rsidRDefault="00232BDF" w:rsidP="00232BDF">
      <w:pPr>
        <w:suppressAutoHyphens/>
        <w:jc w:val="right"/>
        <w:rPr>
          <w:sz w:val="28"/>
          <w:szCs w:val="28"/>
        </w:rPr>
      </w:pPr>
      <w:r w:rsidRPr="004C58B4">
        <w:rPr>
          <w:sz w:val="28"/>
          <w:szCs w:val="28"/>
        </w:rPr>
        <w:t>учитель английского языка</w:t>
      </w:r>
    </w:p>
    <w:p w:rsidR="00232BDF" w:rsidRPr="00B1773D" w:rsidRDefault="00232BDF" w:rsidP="00232BDF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АНОО гимназии «Виктория»</w:t>
      </w:r>
    </w:p>
    <w:p w:rsidR="00232BDF" w:rsidRDefault="00232BDF" w:rsidP="00C230D9">
      <w:pPr>
        <w:pStyle w:val="Default"/>
        <w:jc w:val="both"/>
        <w:rPr>
          <w:sz w:val="26"/>
          <w:szCs w:val="26"/>
        </w:rPr>
      </w:pPr>
    </w:p>
    <w:p w:rsidR="00232BDF" w:rsidRPr="00232BDF" w:rsidRDefault="00232BDF" w:rsidP="00232BDF">
      <w:pPr>
        <w:pStyle w:val="Default"/>
        <w:ind w:right="283"/>
        <w:jc w:val="both"/>
        <w:rPr>
          <w:b/>
          <w:sz w:val="32"/>
          <w:szCs w:val="32"/>
        </w:rPr>
      </w:pPr>
      <w:r w:rsidRPr="00232BDF">
        <w:rPr>
          <w:b/>
          <w:sz w:val="32"/>
          <w:szCs w:val="32"/>
        </w:rPr>
        <w:t>«Особенности преподавания иностранного языка</w:t>
      </w:r>
      <w:proofErr w:type="gramStart"/>
      <w:r w:rsidRPr="00232BDF">
        <w:rPr>
          <w:b/>
          <w:sz w:val="32"/>
          <w:szCs w:val="32"/>
        </w:rPr>
        <w:t>.</w:t>
      </w:r>
      <w:proofErr w:type="gramEnd"/>
      <w:r w:rsidRPr="00232BDF">
        <w:rPr>
          <w:b/>
          <w:sz w:val="32"/>
          <w:szCs w:val="32"/>
        </w:rPr>
        <w:t xml:space="preserve"> </w:t>
      </w:r>
      <w:proofErr w:type="gramStart"/>
      <w:r w:rsidRPr="00232BDF">
        <w:rPr>
          <w:b/>
          <w:sz w:val="32"/>
          <w:szCs w:val="32"/>
        </w:rPr>
        <w:t>в</w:t>
      </w:r>
      <w:proofErr w:type="gramEnd"/>
      <w:r w:rsidRPr="00232BDF">
        <w:rPr>
          <w:b/>
          <w:sz w:val="32"/>
          <w:szCs w:val="32"/>
        </w:rPr>
        <w:t xml:space="preserve"> условиях перехода на ФГОС. Применение технологий на уроке английского языка»</w:t>
      </w:r>
    </w:p>
    <w:p w:rsidR="00232BDF" w:rsidRPr="00232BDF" w:rsidRDefault="00232BDF" w:rsidP="00232BDF">
      <w:pPr>
        <w:pStyle w:val="a3"/>
        <w:shd w:val="clear" w:color="auto" w:fill="FFFFFF"/>
        <w:spacing w:before="120" w:beforeAutospacing="0" w:after="120" w:afterAutospacing="0"/>
        <w:jc w:val="right"/>
        <w:rPr>
          <w:i/>
          <w:color w:val="23271B"/>
          <w:sz w:val="28"/>
          <w:szCs w:val="28"/>
        </w:rPr>
      </w:pPr>
      <w:r w:rsidRPr="00232BDF">
        <w:rPr>
          <w:i/>
          <w:color w:val="23271B"/>
          <w:sz w:val="28"/>
          <w:szCs w:val="28"/>
        </w:rPr>
        <w:t>«… не дети наше будущее, а мы - будущее детей»</w:t>
      </w:r>
    </w:p>
    <w:p w:rsidR="00232BDF" w:rsidRPr="00232BDF" w:rsidRDefault="00232BDF" w:rsidP="00232BDF">
      <w:pPr>
        <w:pStyle w:val="a3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i/>
          <w:color w:val="23271B"/>
          <w:sz w:val="21"/>
          <w:szCs w:val="21"/>
        </w:rPr>
      </w:pPr>
      <w:r w:rsidRPr="00232BDF">
        <w:rPr>
          <w:i/>
          <w:color w:val="23271B"/>
          <w:sz w:val="28"/>
          <w:szCs w:val="28"/>
        </w:rPr>
        <w:t>А.Ф. Киселев</w:t>
      </w:r>
    </w:p>
    <w:p w:rsidR="00232BDF" w:rsidRPr="00232BDF" w:rsidRDefault="00232BDF" w:rsidP="00232BDF">
      <w:pPr>
        <w:pStyle w:val="Default"/>
        <w:jc w:val="both"/>
        <w:rPr>
          <w:i/>
          <w:sz w:val="26"/>
          <w:szCs w:val="26"/>
        </w:rPr>
      </w:pPr>
    </w:p>
    <w:p w:rsidR="004C6D57" w:rsidRDefault="004C6D57" w:rsidP="00C230D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итоговом докладе ЮНЕСКО определены приоритеты современного образования: </w:t>
      </w:r>
      <w:r>
        <w:rPr>
          <w:i/>
          <w:iCs/>
          <w:sz w:val="26"/>
          <w:szCs w:val="26"/>
        </w:rPr>
        <w:t>научить получать знания</w:t>
      </w:r>
      <w:r>
        <w:rPr>
          <w:sz w:val="26"/>
          <w:szCs w:val="26"/>
        </w:rPr>
        <w:t xml:space="preserve">, то есть учить учиться; </w:t>
      </w:r>
      <w:r>
        <w:rPr>
          <w:i/>
          <w:iCs/>
          <w:sz w:val="26"/>
          <w:szCs w:val="26"/>
        </w:rPr>
        <w:t xml:space="preserve">научить трудиться </w:t>
      </w:r>
      <w:r>
        <w:rPr>
          <w:sz w:val="26"/>
          <w:szCs w:val="26"/>
        </w:rPr>
        <w:t xml:space="preserve">– работать и зарабатывать, то есть учение для труда; </w:t>
      </w:r>
      <w:r>
        <w:rPr>
          <w:i/>
          <w:iCs/>
          <w:sz w:val="26"/>
          <w:szCs w:val="26"/>
        </w:rPr>
        <w:t>научить жить</w:t>
      </w:r>
      <w:r>
        <w:rPr>
          <w:sz w:val="26"/>
          <w:szCs w:val="26"/>
        </w:rPr>
        <w:t xml:space="preserve">, это учение – для бытия; </w:t>
      </w:r>
      <w:r>
        <w:rPr>
          <w:i/>
          <w:iCs/>
          <w:sz w:val="26"/>
          <w:szCs w:val="26"/>
        </w:rPr>
        <w:t>научить жить вместе с другими</w:t>
      </w:r>
      <w:r>
        <w:rPr>
          <w:sz w:val="26"/>
          <w:szCs w:val="26"/>
        </w:rPr>
        <w:t xml:space="preserve">, часто не похожими на тебя, </w:t>
      </w:r>
      <w:r>
        <w:rPr>
          <w:i/>
          <w:iCs/>
          <w:sz w:val="26"/>
          <w:szCs w:val="26"/>
        </w:rPr>
        <w:t xml:space="preserve">людьми </w:t>
      </w:r>
      <w:r>
        <w:rPr>
          <w:sz w:val="26"/>
          <w:szCs w:val="26"/>
        </w:rPr>
        <w:t xml:space="preserve">– это учение для совместной жизни. </w:t>
      </w:r>
    </w:p>
    <w:p w:rsidR="004C6D57" w:rsidRDefault="004C6D57" w:rsidP="00C230D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Приоритетной целью современного российского образования становится не репродуктивная передача знаний, умений и навыков от учителя к ученику, от преподавателя к студенту, а полноценное формирование и развитие способностей учащегося самостоятельно очерчивать учебную проблему, формулировать алгоритм ее решения, контролировать процесс и оценивать полученный результат–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учить учиться. Главными факторами для построения личностного вектора развития становятся умение ориентироваться в море информации и способность принимать правильные решения на основании данных из различных источников. </w:t>
      </w:r>
    </w:p>
    <w:p w:rsidR="008957DB" w:rsidRDefault="004C6D57" w:rsidP="00C230D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образовательной системой страны стоит непростая задача: формирование и развитие мобильной </w:t>
      </w:r>
      <w:proofErr w:type="spellStart"/>
      <w:r>
        <w:rPr>
          <w:sz w:val="26"/>
          <w:szCs w:val="26"/>
        </w:rPr>
        <w:t>самореализующейся</w:t>
      </w:r>
      <w:proofErr w:type="spellEnd"/>
      <w:r>
        <w:rPr>
          <w:sz w:val="26"/>
          <w:szCs w:val="26"/>
        </w:rPr>
        <w:t xml:space="preserve"> личности, способной к обучению на протяжении всей жизни. </w:t>
      </w:r>
    </w:p>
    <w:p w:rsidR="004C6D57" w:rsidRPr="00F54ABF" w:rsidRDefault="004C6D57" w:rsidP="00C230D9">
      <w:pPr>
        <w:jc w:val="both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t>Применение  современных образовательных технологий</w:t>
      </w: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t>на уро</w:t>
      </w:r>
      <w:r>
        <w:rPr>
          <w:b/>
        </w:rPr>
        <w:t xml:space="preserve">ках английского языка 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jc w:val="both"/>
      </w:pPr>
      <w:r w:rsidRPr="00F54ABF">
        <w:t xml:space="preserve">    Приоритетным направлением развития современной школы стала гуманистическая напр</w:t>
      </w:r>
      <w:r>
        <w:t>авленность обучения, при которой</w:t>
      </w:r>
      <w:r w:rsidRPr="00F54ABF">
        <w:t xml:space="preserve"> ведущее место занимает личностный потенциал. Он предполагает учет потребностей и интересов </w:t>
      </w:r>
      <w:proofErr w:type="gramStart"/>
      <w:r w:rsidRPr="00F54ABF">
        <w:t>обучающегося</w:t>
      </w:r>
      <w:proofErr w:type="gramEnd"/>
      <w:r w:rsidRPr="00F54ABF">
        <w:t xml:space="preserve">.  Сегодня в центре внимания - ученик, его личность, неповторимый внутренний мир.  Поэтому </w:t>
      </w:r>
      <w:r w:rsidRPr="00F54ABF">
        <w:rPr>
          <w:bCs/>
        </w:rPr>
        <w:t>основная цель современного учителя</w:t>
      </w:r>
      <w:r w:rsidRPr="00F54ABF">
        <w:t xml:space="preserve"> - выбрать методы и формы организации учебной деятельности учащихся, которые оптимально соответствуют поставленной цели развития личности.</w:t>
      </w:r>
    </w:p>
    <w:p w:rsidR="004C6D57" w:rsidRPr="00F54ABF" w:rsidRDefault="004C6D57" w:rsidP="004C6D57">
      <w:pPr>
        <w:jc w:val="both"/>
      </w:pPr>
      <w:r>
        <w:t xml:space="preserve">   </w:t>
      </w:r>
      <w:r w:rsidRPr="00F54ABF">
        <w:t xml:space="preserve"> Принцип активности ребенка в процессе обучения был и остается одним из основных в дидактике. Активность сама по себе возникает не часто, она является следствием целенаправленных управленческих педагогических воздействий и организации педагогической среды, т.е. использование педагогической технологии.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jc w:val="both"/>
      </w:pPr>
      <w:r w:rsidRPr="00F54ABF">
        <w:rPr>
          <w:bCs/>
          <w:i/>
          <w:iCs/>
        </w:rPr>
        <w:t xml:space="preserve">    </w:t>
      </w:r>
      <w:r w:rsidRPr="00F54ABF">
        <w:rPr>
          <w:b/>
          <w:bCs/>
          <w:iCs/>
        </w:rPr>
        <w:t>Педагогическая технология</w:t>
      </w:r>
      <w:r w:rsidRPr="00F54ABF">
        <w:rPr>
          <w:bCs/>
          <w:i/>
          <w:iCs/>
        </w:rPr>
        <w:t xml:space="preserve"> </w:t>
      </w:r>
      <w:r w:rsidRPr="00F54ABF">
        <w:rPr>
          <w:bCs/>
        </w:rPr>
        <w:t>– это комплексный, интегративный процесс, включающий людей, идеи, средства и способы организации деятельности учеников для анализа проблем и управления их решением, охватывающих все аспекты усвоения знаний.</w:t>
      </w:r>
      <w:r w:rsidRPr="00F54ABF">
        <w:t xml:space="preserve"> </w:t>
      </w:r>
    </w:p>
    <w:p w:rsidR="004C6D57" w:rsidRPr="00F54ABF" w:rsidRDefault="004C6D57" w:rsidP="004C6D57">
      <w:pPr>
        <w:jc w:val="both"/>
      </w:pPr>
      <w:r w:rsidRPr="00F54ABF">
        <w:t xml:space="preserve">    Технологи</w:t>
      </w:r>
      <w:r>
        <w:t>й обучения в современной метод</w:t>
      </w:r>
      <w:r w:rsidRPr="00F54ABF">
        <w:t xml:space="preserve">ике </w:t>
      </w:r>
      <w:proofErr w:type="gramStart"/>
      <w:r w:rsidRPr="00F54ABF">
        <w:t>очень много</w:t>
      </w:r>
      <w:proofErr w:type="gramEnd"/>
      <w:r w:rsidRPr="00F54ABF">
        <w:t xml:space="preserve">. Я остановлюсь лишь </w:t>
      </w:r>
      <w:r>
        <w:t>на тех, которые обыч</w:t>
      </w:r>
      <w:r w:rsidRPr="00F54ABF">
        <w:t>но использую на своих уроках.</w:t>
      </w:r>
    </w:p>
    <w:p w:rsidR="004C6D57" w:rsidRPr="00F54ABF" w:rsidRDefault="004C6D57" w:rsidP="004C6D57">
      <w:pPr>
        <w:jc w:val="center"/>
        <w:rPr>
          <w:b/>
          <w:bCs/>
        </w:rPr>
      </w:pPr>
    </w:p>
    <w:p w:rsidR="004C6D57" w:rsidRPr="00F54ABF" w:rsidRDefault="004C6D57" w:rsidP="004C6D57">
      <w:pPr>
        <w:jc w:val="center"/>
        <w:rPr>
          <w:b/>
          <w:bCs/>
        </w:rPr>
      </w:pPr>
      <w:r w:rsidRPr="00F54ABF">
        <w:rPr>
          <w:b/>
          <w:bCs/>
        </w:rPr>
        <w:t>Информационно-коммуникационные технологии в обучении английскому языку</w:t>
      </w:r>
    </w:p>
    <w:p w:rsidR="004C6D57" w:rsidRPr="00F54ABF" w:rsidRDefault="004C6D57" w:rsidP="004C6D57">
      <w:pPr>
        <w:jc w:val="both"/>
        <w:rPr>
          <w:bCs/>
        </w:rPr>
      </w:pPr>
      <w:r w:rsidRPr="00F54ABF">
        <w:rPr>
          <w:bCs/>
        </w:rPr>
        <w:br/>
        <w:t xml:space="preserve">    Не секрет, что изучение английского языка на начальной ступени обучения у многих учащихся вызывает затруднения, усвоение материала обычно строится на заучивании. Использование компьютера значительно облегчает процесс изучения языка через реализацию</w:t>
      </w:r>
      <w:r>
        <w:rPr>
          <w:bCs/>
        </w:rPr>
        <w:t xml:space="preserve"> одного из принципов обучения - </w:t>
      </w:r>
      <w:r w:rsidRPr="00F54ABF">
        <w:rPr>
          <w:bCs/>
        </w:rPr>
        <w:t>наглядности.</w:t>
      </w:r>
    </w:p>
    <w:p w:rsidR="004C6D57" w:rsidRPr="00F54ABF" w:rsidRDefault="004C6D57" w:rsidP="004C6D57">
      <w:pPr>
        <w:jc w:val="both"/>
      </w:pPr>
      <w:r>
        <w:t xml:space="preserve">  </w:t>
      </w:r>
      <w:r w:rsidRPr="00F54ABF">
        <w:t xml:space="preserve">  Общеизвестно, что </w:t>
      </w:r>
      <w:r>
        <w:t>ММП (</w:t>
      </w:r>
      <w:proofErr w:type="spellStart"/>
      <w:r w:rsidRPr="00F54ABF">
        <w:t>мультимедийные</w:t>
      </w:r>
      <w:proofErr w:type="spellEnd"/>
      <w:r w:rsidRPr="00F54ABF">
        <w:t xml:space="preserve"> презентации</w:t>
      </w:r>
      <w:r>
        <w:t>)</w:t>
      </w:r>
      <w:r w:rsidRPr="00F54ABF">
        <w:t xml:space="preserve"> активно вошли в процесс обучения английскому языку. Учащиеся используют интернет для сбора материала. </w:t>
      </w:r>
      <w:r w:rsidRPr="00F54ABF">
        <w:rPr>
          <w:iCs/>
        </w:rPr>
        <w:t xml:space="preserve">Использование презентаций  </w:t>
      </w:r>
      <w:r w:rsidRPr="00F54ABF">
        <w:rPr>
          <w:iCs/>
          <w:lang w:val="en-US"/>
        </w:rPr>
        <w:t>Power</w:t>
      </w:r>
      <w:r w:rsidRPr="00F54ABF">
        <w:rPr>
          <w:iCs/>
        </w:rPr>
        <w:t xml:space="preserve"> </w:t>
      </w:r>
      <w:r w:rsidRPr="00F54ABF">
        <w:rPr>
          <w:iCs/>
          <w:lang w:val="en-US"/>
        </w:rPr>
        <w:t>Point</w:t>
      </w:r>
      <w:r w:rsidRPr="00F54ABF">
        <w:rPr>
          <w:iCs/>
        </w:rPr>
        <w:t>:</w:t>
      </w:r>
      <w:r w:rsidRPr="00F54ABF">
        <w:t xml:space="preserve"> </w:t>
      </w:r>
    </w:p>
    <w:p w:rsidR="004C6D57" w:rsidRPr="00F54ABF" w:rsidRDefault="004C6D57" w:rsidP="004C6D57">
      <w:pPr>
        <w:jc w:val="both"/>
      </w:pPr>
      <w:r w:rsidRPr="00F54ABF">
        <w:t>-  помогает реализовать личностно-ориентированный подход в обучении;</w:t>
      </w:r>
    </w:p>
    <w:p w:rsidR="004C6D57" w:rsidRPr="00F54ABF" w:rsidRDefault="004C6D57" w:rsidP="004C6D57">
      <w:pPr>
        <w:jc w:val="both"/>
      </w:pPr>
      <w:r w:rsidRPr="00F54ABF">
        <w:t xml:space="preserve">- обеспечивают индивидуализацию и дифференциацию обучения с учётом способностей детей, их уровня </w:t>
      </w:r>
      <w:proofErr w:type="spellStart"/>
      <w:r w:rsidRPr="00F54ABF">
        <w:t>обученности</w:t>
      </w:r>
      <w:proofErr w:type="spellEnd"/>
      <w:r w:rsidRPr="00F54ABF">
        <w:t xml:space="preserve">, склонностей; </w:t>
      </w:r>
    </w:p>
    <w:p w:rsidR="004C6D57" w:rsidRPr="00F54ABF" w:rsidRDefault="004C6D57" w:rsidP="004C6D57">
      <w:pPr>
        <w:jc w:val="both"/>
      </w:pPr>
      <w:r w:rsidRPr="00F54ABF">
        <w:rPr>
          <w:iCs/>
        </w:rPr>
        <w:t xml:space="preserve">- </w:t>
      </w:r>
      <w:r w:rsidRPr="00F54ABF">
        <w:t>позволяет воздействовать сразу на  несколько видов памяти: зрительную, слуховую, эмоциональную и в некоторых случаях моторную.</w:t>
      </w:r>
    </w:p>
    <w:p w:rsidR="004C6D57" w:rsidRPr="00F54ABF" w:rsidRDefault="004C6D57" w:rsidP="004C6D57">
      <w:pPr>
        <w:jc w:val="both"/>
      </w:pPr>
    </w:p>
    <w:p w:rsidR="004C6D57" w:rsidRDefault="004C6D57" w:rsidP="004C6D57">
      <w:pPr>
        <w:jc w:val="both"/>
      </w:pPr>
      <w:r>
        <w:t>ММП дает возможность</w:t>
      </w:r>
      <w:r w:rsidRPr="00F54ABF">
        <w:t xml:space="preserve"> решить целый ряд дидактических задач: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ind w:left="720"/>
        <w:jc w:val="both"/>
      </w:pPr>
      <w:r w:rsidRPr="00F54ABF">
        <w:rPr>
          <w:rFonts w:eastAsia="+mn-ea"/>
          <w:bCs/>
          <w:kern w:val="24"/>
        </w:rPr>
        <w:t xml:space="preserve">-  </w:t>
      </w:r>
      <w:r w:rsidRPr="00F54ABF">
        <w:rPr>
          <w:bCs/>
        </w:rPr>
        <w:t>усвоить базовые знания по предмету;</w:t>
      </w:r>
    </w:p>
    <w:p w:rsidR="004C6D57" w:rsidRPr="00F54ABF" w:rsidRDefault="004C6D57" w:rsidP="004C6D57">
      <w:pPr>
        <w:ind w:left="720"/>
        <w:jc w:val="both"/>
      </w:pPr>
      <w:r w:rsidRPr="00F54ABF">
        <w:rPr>
          <w:bCs/>
          <w:iCs/>
        </w:rPr>
        <w:t xml:space="preserve">- систематизировать усвоенные знания; </w:t>
      </w:r>
    </w:p>
    <w:p w:rsidR="004C6D57" w:rsidRPr="00F54ABF" w:rsidRDefault="004C6D57" w:rsidP="004C6D57">
      <w:pPr>
        <w:ind w:left="360"/>
        <w:jc w:val="both"/>
      </w:pPr>
      <w:r w:rsidRPr="00F54ABF">
        <w:rPr>
          <w:bCs/>
        </w:rPr>
        <w:t xml:space="preserve">    </w:t>
      </w:r>
      <w:r>
        <w:rPr>
          <w:bCs/>
        </w:rPr>
        <w:t xml:space="preserve"> </w:t>
      </w:r>
      <w:r w:rsidRPr="00F54ABF">
        <w:rPr>
          <w:bCs/>
        </w:rPr>
        <w:t>- сформировать навыки самоконтроля;</w:t>
      </w:r>
    </w:p>
    <w:p w:rsidR="004C6D57" w:rsidRDefault="004C6D57" w:rsidP="004C6D57">
      <w:pPr>
        <w:jc w:val="both"/>
      </w:pPr>
      <w:r w:rsidRPr="00F54ABF">
        <w:rPr>
          <w:bCs/>
          <w:iCs/>
        </w:rPr>
        <w:t xml:space="preserve">      </w:t>
      </w:r>
      <w:r>
        <w:rPr>
          <w:bCs/>
          <w:iCs/>
        </w:rPr>
        <w:t xml:space="preserve">  </w:t>
      </w:r>
      <w:r w:rsidRPr="00F54ABF">
        <w:rPr>
          <w:bCs/>
          <w:iCs/>
        </w:rPr>
        <w:t xml:space="preserve">   - сформировать мотивацию к учению в целом; </w:t>
      </w:r>
    </w:p>
    <w:p w:rsidR="004C6D57" w:rsidRDefault="004C6D57" w:rsidP="004C6D57">
      <w:pPr>
        <w:jc w:val="both"/>
        <w:rPr>
          <w:bCs/>
          <w:iCs/>
        </w:rPr>
      </w:pPr>
      <w:r>
        <w:t xml:space="preserve">           </w:t>
      </w:r>
      <w:r w:rsidRPr="00F54ABF">
        <w:rPr>
          <w:bCs/>
          <w:iCs/>
        </w:rPr>
        <w:t>- оказать учебно-методическую помощь учащимся в самостоятельной работе над учебным материалом. </w:t>
      </w:r>
    </w:p>
    <w:p w:rsidR="004C6D57" w:rsidRPr="00F54ABF" w:rsidRDefault="004C6D57" w:rsidP="004C6D57">
      <w:pPr>
        <w:jc w:val="both"/>
      </w:pPr>
    </w:p>
    <w:p w:rsidR="004C6D57" w:rsidRDefault="004C6D57" w:rsidP="004C6D57">
      <w:pPr>
        <w:jc w:val="both"/>
      </w:pPr>
      <w:r w:rsidRPr="00F54ABF">
        <w:t xml:space="preserve">    Работа</w:t>
      </w:r>
      <w:r w:rsidR="00232BDF">
        <w:t>я на уроках английского языка в 1 - 4</w:t>
      </w:r>
      <w:r w:rsidRPr="00F54ABF">
        <w:t xml:space="preserve"> классах, я заметила, что использовать ММП в учебном процессе можно на различных этапах урока, при этом суть ее как наглядного средства остается неизменной, меняются только ее формы, в зависимости от поставленной цели  использования.</w:t>
      </w:r>
    </w:p>
    <w:p w:rsidR="004C6D57" w:rsidRDefault="004C6D57" w:rsidP="004C6D57">
      <w:pPr>
        <w:jc w:val="both"/>
      </w:pPr>
      <w:r>
        <w:t xml:space="preserve">   </w:t>
      </w:r>
      <w:r w:rsidRPr="00F54ABF">
        <w:t xml:space="preserve"> На мой взгляд, совершенно не обязательно постоянно использовать презентации, но в некоторых случаях, когда материал урока содержит большое количество иллюстративного материала, применение компьютерной презентации позволит существенно повысить эффективность урока.</w:t>
      </w:r>
    </w:p>
    <w:p w:rsidR="004C6D57" w:rsidRDefault="004C6D57" w:rsidP="004C6D57">
      <w:pPr>
        <w:jc w:val="both"/>
      </w:pPr>
      <w:r>
        <w:t xml:space="preserve">    </w:t>
      </w:r>
      <w:r w:rsidRPr="00F54ABF">
        <w:t>В своей педагогической практике я  широко использую презентации для тренировки лексического и грамматического материала. На этапе повторения и закрепления провожу игровые уроки с использованием ММП.</w:t>
      </w:r>
      <w:r w:rsidR="00232BDF">
        <w:t xml:space="preserve"> </w:t>
      </w:r>
    </w:p>
    <w:p w:rsidR="00232BDF" w:rsidRDefault="00232BDF" w:rsidP="004C6D57">
      <w:pPr>
        <w:jc w:val="both"/>
      </w:pPr>
    </w:p>
    <w:p w:rsidR="00232BDF" w:rsidRPr="00F54ABF" w:rsidRDefault="00232BDF" w:rsidP="00232BDF">
      <w:pPr>
        <w:jc w:val="center"/>
      </w:pPr>
      <w:r>
        <w:rPr>
          <w:noProof/>
        </w:rPr>
        <w:drawing>
          <wp:inline distT="0" distB="0" distL="0" distR="0">
            <wp:extent cx="3366261" cy="2524125"/>
            <wp:effectExtent l="19050" t="0" r="5589" b="0"/>
            <wp:docPr id="2" name="Рисунок 2" descr="D:\ШКОЛА 2013\DSCN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2013\DSCN37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61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BDF" w:rsidRDefault="00232BDF" w:rsidP="004C6D57">
      <w:pPr>
        <w:jc w:val="center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lastRenderedPageBreak/>
        <w:t>Игровые технологии</w:t>
      </w:r>
    </w:p>
    <w:p w:rsidR="004C6D57" w:rsidRPr="00F54ABF" w:rsidRDefault="004C6D57" w:rsidP="004C6D57">
      <w:pPr>
        <w:jc w:val="right"/>
        <w:rPr>
          <w:i/>
        </w:rPr>
      </w:pPr>
      <w:r w:rsidRPr="00F54ABF">
        <w:br/>
      </w:r>
      <w:r w:rsidRPr="00F54ABF">
        <w:rPr>
          <w:i/>
        </w:rPr>
        <w:t xml:space="preserve">Без игры </w:t>
      </w:r>
      <w:proofErr w:type="gramStart"/>
      <w:r w:rsidRPr="00F54ABF">
        <w:rPr>
          <w:i/>
        </w:rPr>
        <w:t>нет и не может</w:t>
      </w:r>
      <w:proofErr w:type="gramEnd"/>
      <w:r w:rsidRPr="00F54ABF">
        <w:rPr>
          <w:i/>
        </w:rPr>
        <w:t xml:space="preserve"> быть 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>полноценного умственного развития.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 xml:space="preserve"> Игра – это огромное светлое окно, 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 xml:space="preserve">через </w:t>
      </w:r>
      <w:proofErr w:type="gramStart"/>
      <w:r w:rsidRPr="00F54ABF">
        <w:rPr>
          <w:i/>
        </w:rPr>
        <w:t>которое</w:t>
      </w:r>
      <w:proofErr w:type="gramEnd"/>
      <w:r w:rsidRPr="00F54ABF">
        <w:rPr>
          <w:i/>
        </w:rPr>
        <w:t xml:space="preserve"> в духовный мир ребенка 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>вливается живительный поток представлений,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 xml:space="preserve"> понятий об окружающем мире. 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>Игра – это искра, зажигающая огонек</w:t>
      </w: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 xml:space="preserve"> пытливости и любознательности. </w:t>
      </w:r>
    </w:p>
    <w:p w:rsidR="004C6D57" w:rsidRPr="00F54ABF" w:rsidRDefault="004C6D57" w:rsidP="004C6D57">
      <w:pPr>
        <w:jc w:val="right"/>
        <w:rPr>
          <w:i/>
        </w:rPr>
      </w:pPr>
    </w:p>
    <w:p w:rsidR="004C6D57" w:rsidRPr="00F54ABF" w:rsidRDefault="004C6D57" w:rsidP="004C6D57">
      <w:pPr>
        <w:jc w:val="right"/>
        <w:rPr>
          <w:i/>
        </w:rPr>
      </w:pPr>
      <w:r w:rsidRPr="00F54ABF">
        <w:rPr>
          <w:i/>
        </w:rPr>
        <w:t>В.А. Сухомлинский</w:t>
      </w:r>
    </w:p>
    <w:p w:rsidR="004C6D57" w:rsidRPr="00F54ABF" w:rsidRDefault="004C6D57" w:rsidP="004C6D57">
      <w:pPr>
        <w:jc w:val="both"/>
        <w:rPr>
          <w:bCs/>
          <w:iCs/>
        </w:rPr>
      </w:pPr>
    </w:p>
    <w:p w:rsidR="004C6D57" w:rsidRPr="00F54ABF" w:rsidRDefault="004C6D57" w:rsidP="004C6D57">
      <w:pPr>
        <w:jc w:val="both"/>
        <w:rPr>
          <w:bCs/>
          <w:iCs/>
        </w:rPr>
      </w:pPr>
      <w:r w:rsidRPr="00F54ABF">
        <w:rPr>
          <w:bCs/>
          <w:iCs/>
        </w:rPr>
        <w:t xml:space="preserve">    Игры на уроках иностранного языка способствуют выполнению следующих методических задач:</w:t>
      </w:r>
    </w:p>
    <w:p w:rsidR="004C6D57" w:rsidRPr="00F54ABF" w:rsidRDefault="004C6D57" w:rsidP="004C6D57">
      <w:pPr>
        <w:jc w:val="both"/>
        <w:rPr>
          <w:bCs/>
          <w:iCs/>
        </w:rPr>
      </w:pPr>
    </w:p>
    <w:p w:rsidR="004C6D57" w:rsidRPr="00F54ABF" w:rsidRDefault="004C6D57" w:rsidP="004C6D57">
      <w:pPr>
        <w:jc w:val="both"/>
      </w:pPr>
      <w:r w:rsidRPr="00F54ABF">
        <w:t>-  создание психологической готовности детей к речевому общению;</w:t>
      </w:r>
    </w:p>
    <w:p w:rsidR="004C6D57" w:rsidRPr="00F54ABF" w:rsidRDefault="004C6D57" w:rsidP="004C6D57">
      <w:pPr>
        <w:jc w:val="both"/>
      </w:pPr>
      <w:r w:rsidRPr="00F54ABF">
        <w:t>- обеспечение естественной необходимости многократного повторения языкового материала;</w:t>
      </w:r>
    </w:p>
    <w:p w:rsidR="004C6D57" w:rsidRPr="00F54ABF" w:rsidRDefault="004C6D57" w:rsidP="004C6D57">
      <w:pPr>
        <w:jc w:val="both"/>
      </w:pPr>
      <w:r w:rsidRPr="00F54ABF">
        <w:t>-  тренировка в выборе нужного речевого варианта.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jc w:val="both"/>
      </w:pPr>
      <w:r w:rsidRPr="00F54ABF">
        <w:t xml:space="preserve">    На уроках английского языка в зависимости от этапа обучения можно выделить две группы игр: языковые и коммуникативные. Языковые предназначены для формирования навыков произношения, лексики, грамматики. Коммуникативные – для организации общения (интервью, ролевые игры). Игры можно использовать на различных этапах урока. Также весь урок может быть проведен в форме игры.</w:t>
      </w:r>
    </w:p>
    <w:p w:rsidR="004C6D57" w:rsidRPr="00F54ABF" w:rsidRDefault="004C6D57" w:rsidP="004C6D57">
      <w:pPr>
        <w:jc w:val="both"/>
      </w:pPr>
      <w:r>
        <w:t xml:space="preserve">    </w:t>
      </w:r>
      <w:r w:rsidRPr="00F54ABF">
        <w:t>На своих уроках я ча</w:t>
      </w:r>
      <w:r>
        <w:t>сто  использую игры со словами</w:t>
      </w:r>
      <w:r w:rsidRPr="00F54ABF">
        <w:t>: рифмы, перепут</w:t>
      </w:r>
      <w:r>
        <w:t>анные слова, кроссворды и т.д</w:t>
      </w:r>
      <w:r w:rsidRPr="00F54ABF">
        <w:t>.</w:t>
      </w:r>
    </w:p>
    <w:p w:rsidR="004C6D57" w:rsidRPr="00F54ABF" w:rsidRDefault="004C6D57" w:rsidP="004C6D57">
      <w:pPr>
        <w:jc w:val="both"/>
      </w:pPr>
      <w:r w:rsidRPr="00F54ABF">
        <w:t xml:space="preserve">     Широкие возможности для активизации учебного процесса дает использование ролевых игр. Ролевая игра может использоваться как на начальном этапе обучения, так и на продвинутом. Например, во 2 классе испо</w:t>
      </w:r>
      <w:r>
        <w:t>льзую ролевую игру «Знакомство». Дети представляются друг другу в роли героя любимой сказки или зарубежного сверстника.</w:t>
      </w:r>
    </w:p>
    <w:p w:rsidR="004C6D57" w:rsidRPr="005905C3" w:rsidRDefault="004C6D57" w:rsidP="004C6D57">
      <w:pPr>
        <w:jc w:val="both"/>
      </w:pPr>
      <w:r w:rsidRPr="00F54ABF">
        <w:t xml:space="preserve">    </w:t>
      </w:r>
      <w:r>
        <w:t>Эффективны</w:t>
      </w:r>
      <w:r w:rsidRPr="00F54ABF">
        <w:t xml:space="preserve"> игры-соревнования, где вводятся допол</w:t>
      </w:r>
      <w:r>
        <w:t xml:space="preserve">нительные правила, с которыми </w:t>
      </w:r>
      <w:r w:rsidRPr="00F54ABF">
        <w:t xml:space="preserve"> участника</w:t>
      </w:r>
      <w:r>
        <w:t>м приходится считаться, например</w:t>
      </w:r>
      <w:r w:rsidRPr="00F54ABF">
        <w:t xml:space="preserve"> «Счастливый случай», «КВН», «Что? Где? Когда?», «Самые, самые…»</w:t>
      </w:r>
      <w:proofErr w:type="gramStart"/>
      <w:r w:rsidRPr="00F54ABF">
        <w:t xml:space="preserve"> </w:t>
      </w:r>
      <w:r w:rsidR="00232BDF">
        <w:t>,</w:t>
      </w:r>
      <w:proofErr w:type="gramEnd"/>
      <w:r w:rsidR="00232BDF">
        <w:t xml:space="preserve"> «Кто хочет стать миллионером?» </w:t>
      </w:r>
      <w:r w:rsidRPr="00F54ABF">
        <w:t>и т.д.</w:t>
      </w:r>
    </w:p>
    <w:p w:rsidR="004C6D57" w:rsidRDefault="004C6D57" w:rsidP="004C6D57">
      <w:pPr>
        <w:jc w:val="both"/>
        <w:rPr>
          <w:b/>
        </w:rPr>
      </w:pPr>
    </w:p>
    <w:p w:rsidR="00D13752" w:rsidRDefault="00D13752" w:rsidP="00D13752">
      <w:pPr>
        <w:jc w:val="center"/>
        <w:rPr>
          <w:b/>
        </w:rPr>
      </w:pPr>
      <w:r w:rsidRPr="00D13752">
        <w:rPr>
          <w:b/>
        </w:rPr>
        <w:drawing>
          <wp:inline distT="0" distB="0" distL="0" distR="0">
            <wp:extent cx="3843867" cy="2162175"/>
            <wp:effectExtent l="19050" t="0" r="4233" b="0"/>
            <wp:docPr id="4" name="Рисунок 3" descr="D:\ШМО ENGLISH\НЕДЕЛЯ АНГЛИЙСКОГО 2014\печать\20141201_14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МО ENGLISH\НЕДЕЛЯ АНГЛИЙСКОГО 2014\печать\20141201_140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67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752" w:rsidRDefault="00D13752" w:rsidP="004C6D57">
      <w:pPr>
        <w:jc w:val="both"/>
        <w:rPr>
          <w:b/>
        </w:rPr>
      </w:pPr>
    </w:p>
    <w:p w:rsidR="00D13752" w:rsidRPr="00F54ABF" w:rsidRDefault="00D13752" w:rsidP="004C6D57">
      <w:pPr>
        <w:jc w:val="both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lastRenderedPageBreak/>
        <w:t>Проблемный метод обучения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jc w:val="both"/>
      </w:pPr>
      <w:r w:rsidRPr="00F54ABF">
        <w:t xml:space="preserve">    Проблемное обучение – это система методов обучения, при которой учащиеся получают знания не путем заучивания и запоминания их в готовом виде, а в результате мыслительной работы по решению проблем и проблемных задач, построенных на содержании изучаемого материала.</w:t>
      </w:r>
    </w:p>
    <w:p w:rsidR="004C6D57" w:rsidRDefault="004C6D57" w:rsidP="004C6D57">
      <w:pPr>
        <w:jc w:val="both"/>
      </w:pPr>
      <w:r>
        <w:t xml:space="preserve">    </w:t>
      </w:r>
      <w:r w:rsidRPr="00F54ABF">
        <w:t xml:space="preserve">Используя технологию </w:t>
      </w:r>
      <w:proofErr w:type="spellStart"/>
      <w:r w:rsidRPr="00F54ABF">
        <w:t>пр</w:t>
      </w:r>
      <w:proofErr w:type="gramStart"/>
      <w:r w:rsidRPr="00F54ABF">
        <w:t>o</w:t>
      </w:r>
      <w:proofErr w:type="gramEnd"/>
      <w:r w:rsidRPr="00F54ABF">
        <w:t>блемного</w:t>
      </w:r>
      <w:proofErr w:type="spellEnd"/>
      <w:r w:rsidRPr="00F54ABF">
        <w:t xml:space="preserve"> обучения говорению, следует заранее предложить учащимся подготовить вопросы друг другу по теме, определить правила ведения обсуждения: организационный момент, этические нормы, обязанность всех использовать речевые клише в речи, определить средний объем высказываний (количество предложений), а</w:t>
      </w:r>
      <w:r>
        <w:t>ргументированность высказываний, а</w:t>
      </w:r>
      <w:r w:rsidRPr="00F54ABF">
        <w:t xml:space="preserve"> также стимулы и опоры. Например, текст (общий или индивидуальный). Он может даваться одному ученику заранее для изучения и изложения в своей группе.</w:t>
      </w:r>
    </w:p>
    <w:p w:rsidR="004C6D57" w:rsidRPr="00F54ABF" w:rsidRDefault="004C6D57" w:rsidP="004C6D57">
      <w:pPr>
        <w:jc w:val="both"/>
      </w:pPr>
      <w:r>
        <w:t xml:space="preserve">  </w:t>
      </w:r>
      <w:r w:rsidRPr="00F54ABF">
        <w:t xml:space="preserve">  Тексты должны включать знакомый лексико-грамматический материал, не должны быть большими по объему. Возможно использование текста на русском языке. Опора может быть в виде тезиса, краткой формулировки точки зрения по проблеме (чье-то высказывание).</w:t>
      </w:r>
    </w:p>
    <w:p w:rsidR="004C6D57" w:rsidRPr="00F54ABF" w:rsidRDefault="004C6D57" w:rsidP="004C6D57">
      <w:pPr>
        <w:jc w:val="both"/>
      </w:pPr>
      <w:r w:rsidRPr="00F54ABF">
        <w:t xml:space="preserve">   Важным моментом является подведение итогов обсуждения проблемы. </w:t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both"/>
      </w:pPr>
      <w:r w:rsidRPr="00F54ABF">
        <w:t xml:space="preserve">    Преимущества проблемного метода: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r>
        <w:t xml:space="preserve">             </w:t>
      </w:r>
      <w:r w:rsidRPr="00F54ABF">
        <w:t>- самостоятельное добывание знаний путем собственной творческой    деятельности;</w:t>
      </w:r>
    </w:p>
    <w:p w:rsidR="004C6D57" w:rsidRPr="00F54ABF" w:rsidRDefault="004C6D57" w:rsidP="004C6D57">
      <w:pPr>
        <w:ind w:left="360"/>
      </w:pPr>
      <w:r>
        <w:t xml:space="preserve">       </w:t>
      </w:r>
      <w:r w:rsidRPr="00F54ABF">
        <w:t>- высокий интерес к учебному труду;</w:t>
      </w:r>
    </w:p>
    <w:p w:rsidR="004C6D57" w:rsidRPr="00F54ABF" w:rsidRDefault="004C6D57" w:rsidP="004C6D57">
      <w:pPr>
        <w:ind w:left="720"/>
      </w:pPr>
      <w:r w:rsidRPr="00F54ABF">
        <w:t>- развитие продуктивного мышления;</w:t>
      </w:r>
    </w:p>
    <w:p w:rsidR="004C6D57" w:rsidRPr="00F54ABF" w:rsidRDefault="004C6D57" w:rsidP="004C6D57">
      <w:pPr>
        <w:ind w:left="720"/>
      </w:pPr>
      <w:r w:rsidRPr="00F54ABF">
        <w:t>- прочные и действенные результаты обучения;</w:t>
      </w:r>
    </w:p>
    <w:p w:rsidR="004C6D57" w:rsidRPr="00F54ABF" w:rsidRDefault="004C6D57" w:rsidP="004C6D57">
      <w:pPr>
        <w:ind w:left="720"/>
      </w:pPr>
      <w:r w:rsidRPr="00F54ABF">
        <w:t>- формирование умения вести дискуссию;</w:t>
      </w:r>
    </w:p>
    <w:p w:rsidR="004C6D57" w:rsidRPr="00F54ABF" w:rsidRDefault="004C6D57" w:rsidP="004C6D57">
      <w:pPr>
        <w:ind w:left="720"/>
      </w:pPr>
      <w:r w:rsidRPr="00F54ABF">
        <w:t>- слушать и слышать собеседника;</w:t>
      </w:r>
    </w:p>
    <w:p w:rsidR="004C6D57" w:rsidRDefault="004C6D57" w:rsidP="004C6D57">
      <w:pPr>
        <w:ind w:left="720"/>
      </w:pPr>
      <w:r w:rsidRPr="00F54ABF">
        <w:t>- отстаивать свою точку зрения, подкрепленную аргументами и т.д.</w:t>
      </w:r>
    </w:p>
    <w:p w:rsidR="00232BDF" w:rsidRDefault="00232BDF" w:rsidP="004C6D57">
      <w:pPr>
        <w:ind w:left="720"/>
      </w:pPr>
    </w:p>
    <w:p w:rsidR="00232BDF" w:rsidRDefault="00232BDF" w:rsidP="00232BDF">
      <w:pPr>
        <w:ind w:left="720"/>
        <w:jc w:val="center"/>
      </w:pPr>
    </w:p>
    <w:p w:rsidR="00232BDF" w:rsidRPr="00F54ABF" w:rsidRDefault="00232BDF" w:rsidP="004C6D57">
      <w:pPr>
        <w:ind w:left="720"/>
      </w:pPr>
    </w:p>
    <w:p w:rsidR="004C6D57" w:rsidRPr="00F54ABF" w:rsidRDefault="004C6D57" w:rsidP="00D13752">
      <w:pPr>
        <w:jc w:val="center"/>
        <w:rPr>
          <w:b/>
        </w:rPr>
      </w:pPr>
      <w:r w:rsidRPr="00F54ABF">
        <w:rPr>
          <w:b/>
        </w:rPr>
        <w:t>Технология развивающего обучения</w:t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both"/>
      </w:pPr>
      <w:r w:rsidRPr="00F54ABF">
        <w:t xml:space="preserve">    Это технологии развития творческих качеств личности и применяется она уже с начального этапа обучения. Данная технология позволяет обеспечивать продвижение в изучении материала  быстрыми темпами; формирует у школьников познавательный интерес. Благодаря гибкой структуре урока, выстраивается процесс познания «от ученика». Методическая цель любого урока с применением  технологии развивающего обучения - создание условий для проявления </w:t>
      </w:r>
      <w:r w:rsidRPr="00F54ABF">
        <w:rPr>
          <w:b/>
        </w:rPr>
        <w:t>познавательной активности</w:t>
      </w:r>
      <w:r w:rsidRPr="00F54ABF">
        <w:t xml:space="preserve"> учеников.</w:t>
      </w:r>
    </w:p>
    <w:p w:rsidR="004C6D57" w:rsidRPr="00F54ABF" w:rsidRDefault="004C6D57" w:rsidP="004C6D57">
      <w:pPr>
        <w:jc w:val="both"/>
      </w:pPr>
      <w:r w:rsidRPr="00F54ABF">
        <w:t xml:space="preserve">    Например, при изучении темы «</w:t>
      </w:r>
      <w:r w:rsidR="00232BDF">
        <w:t>Друг в нашей жизни» в 4</w:t>
      </w:r>
      <w:r w:rsidRPr="00F54ABF">
        <w:t xml:space="preserve"> кл</w:t>
      </w:r>
      <w:r>
        <w:t>ассе учащиеся слушают текст выступления</w:t>
      </w:r>
      <w:r w:rsidRPr="00F54ABF">
        <w:t xml:space="preserve"> биолога. После прослушивания учитель предлагает обсудить проблемы окружающей среды, которые были затронуты в тексте, а затем продумать последствия и самостоятельно найти выход из данной ситуации. После обсуждения  учащиеся заносят результаты обсуждения в таблицу.</w:t>
      </w:r>
    </w:p>
    <w:p w:rsidR="004C6D57" w:rsidRPr="00F54ABF" w:rsidRDefault="004C6D57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D13752" w:rsidRDefault="00D13752" w:rsidP="004C6D57">
      <w:pPr>
        <w:jc w:val="center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lastRenderedPageBreak/>
        <w:t>Групповой метод обучения</w:t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both"/>
      </w:pPr>
      <w:r>
        <w:t xml:space="preserve">   </w:t>
      </w:r>
      <w:r w:rsidRPr="00F54ABF">
        <w:t xml:space="preserve"> Групповой метод дает возможность чаще вступать в коммуникацию с другими членами группы, формулировать свою позицию, согласовывать действия, что может способствовать развитию сотрудничества, межличностной компетентности, коммуникативной культуре.</w:t>
      </w:r>
    </w:p>
    <w:p w:rsidR="004C6D57" w:rsidRPr="00F54ABF" w:rsidRDefault="004C6D57" w:rsidP="004C6D57">
      <w:pPr>
        <w:jc w:val="both"/>
      </w:pPr>
      <w:r w:rsidRPr="00F54ABF">
        <w:t>Согласно этому методу предполагается, что оказание помощи «слабым» ученикам дети в состоянии взять на себя, если они будут работать в небольших группах и отвечать за успехи каждого. В каждой группе есть «сильный», «средний» или «слабый» ученики, мальчики и девочки. Оптимальное количество детей в группе – два или три человека.</w:t>
      </w:r>
    </w:p>
    <w:p w:rsidR="004C6D57" w:rsidRDefault="004C6D57" w:rsidP="004C6D57">
      <w:pPr>
        <w:jc w:val="both"/>
      </w:pPr>
      <w:r>
        <w:t xml:space="preserve">    </w:t>
      </w:r>
    </w:p>
    <w:p w:rsidR="004C6D57" w:rsidRPr="00F54ABF" w:rsidRDefault="004C6D57" w:rsidP="004C6D57">
      <w:pPr>
        <w:jc w:val="both"/>
      </w:pPr>
      <w:r>
        <w:t xml:space="preserve">    </w:t>
      </w:r>
      <w:r w:rsidRPr="00F54ABF">
        <w:t>Критерии подбора участников группы: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ind w:left="720"/>
        <w:jc w:val="both"/>
      </w:pPr>
      <w:r w:rsidRPr="00F54ABF">
        <w:t xml:space="preserve">- уровень </w:t>
      </w:r>
      <w:proofErr w:type="spellStart"/>
      <w:r w:rsidRPr="00F54ABF">
        <w:t>обученности</w:t>
      </w:r>
      <w:proofErr w:type="spellEnd"/>
      <w:r w:rsidRPr="00F54ABF">
        <w:t xml:space="preserve"> учащихся;</w:t>
      </w:r>
    </w:p>
    <w:p w:rsidR="004C6D57" w:rsidRPr="00F54ABF" w:rsidRDefault="004C6D57" w:rsidP="004C6D57">
      <w:pPr>
        <w:ind w:left="720"/>
        <w:jc w:val="both"/>
      </w:pPr>
      <w:r w:rsidRPr="00F54ABF">
        <w:t>- учебные интересы;</w:t>
      </w:r>
    </w:p>
    <w:p w:rsidR="004C6D57" w:rsidRPr="00F54ABF" w:rsidRDefault="004C6D57" w:rsidP="004C6D57">
      <w:pPr>
        <w:ind w:left="720"/>
        <w:jc w:val="both"/>
      </w:pPr>
      <w:r w:rsidRPr="00F54ABF">
        <w:t>- темп работы;</w:t>
      </w:r>
    </w:p>
    <w:p w:rsidR="004C6D57" w:rsidRPr="00F54ABF" w:rsidRDefault="004C6D57" w:rsidP="004C6D57">
      <w:pPr>
        <w:ind w:left="720"/>
        <w:jc w:val="both"/>
      </w:pPr>
      <w:r w:rsidRPr="00F54ABF">
        <w:t>- личный опыт;</w:t>
      </w:r>
    </w:p>
    <w:p w:rsidR="004C6D57" w:rsidRPr="00F54ABF" w:rsidRDefault="004C6D57" w:rsidP="004C6D57">
      <w:pPr>
        <w:ind w:left="720"/>
        <w:jc w:val="both"/>
      </w:pPr>
      <w:r w:rsidRPr="00F54ABF">
        <w:t>- коммуникабельность;</w:t>
      </w:r>
    </w:p>
    <w:p w:rsidR="004C6D57" w:rsidRPr="00F54ABF" w:rsidRDefault="004C6D57" w:rsidP="004C6D57">
      <w:pPr>
        <w:ind w:left="720"/>
        <w:jc w:val="both"/>
      </w:pPr>
      <w:r w:rsidRPr="00F54ABF">
        <w:t>- умение выполнять соответствующие задания;</w:t>
      </w:r>
    </w:p>
    <w:p w:rsidR="004C6D57" w:rsidRPr="00F54ABF" w:rsidRDefault="004C6D57" w:rsidP="004C6D57">
      <w:pPr>
        <w:ind w:left="720"/>
        <w:jc w:val="both"/>
      </w:pPr>
      <w:r w:rsidRPr="00F54ABF">
        <w:t>- работоспособность;</w:t>
      </w:r>
    </w:p>
    <w:p w:rsidR="004C6D57" w:rsidRPr="00F54ABF" w:rsidRDefault="004C6D57" w:rsidP="004C6D57">
      <w:pPr>
        <w:ind w:left="720"/>
        <w:jc w:val="both"/>
      </w:pPr>
      <w:r w:rsidRPr="00F54ABF">
        <w:t>- эмоциональность;</w:t>
      </w:r>
    </w:p>
    <w:p w:rsidR="004C6D57" w:rsidRDefault="004C6D57" w:rsidP="004C6D57">
      <w:pPr>
        <w:ind w:left="720"/>
        <w:jc w:val="both"/>
      </w:pPr>
      <w:r w:rsidRPr="00F54ABF">
        <w:t xml:space="preserve">- </w:t>
      </w:r>
      <w:proofErr w:type="spellStart"/>
      <w:r w:rsidRPr="00F54ABF">
        <w:t>внеучебные</w:t>
      </w:r>
      <w:proofErr w:type="spellEnd"/>
      <w:r w:rsidRPr="00F54ABF">
        <w:t xml:space="preserve"> интересы.</w:t>
      </w:r>
    </w:p>
    <w:p w:rsidR="00D13752" w:rsidRDefault="00D13752" w:rsidP="004C6D57">
      <w:pPr>
        <w:ind w:left="720"/>
        <w:jc w:val="both"/>
      </w:pPr>
    </w:p>
    <w:p w:rsidR="00D13752" w:rsidRPr="00F54ABF" w:rsidRDefault="00D13752" w:rsidP="00D13752">
      <w:pPr>
        <w:ind w:left="720"/>
        <w:jc w:val="center"/>
      </w:pPr>
      <w:r>
        <w:rPr>
          <w:noProof/>
        </w:rPr>
        <w:drawing>
          <wp:inline distT="0" distB="0" distL="0" distR="0">
            <wp:extent cx="3993092" cy="2246114"/>
            <wp:effectExtent l="19050" t="0" r="7408" b="0"/>
            <wp:docPr id="5" name="Рисунок 4" descr="D:\ШМО ENGLISH\НЕДЕЛЯ АНГЛИЙСКОГО 2014\печать\20141223_11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МО ENGLISH\НЕДЕЛЯ АНГЛИЙСКОГО 2014\печать\20141223_111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92" cy="224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r w:rsidRPr="00F54ABF">
        <w:rPr>
          <w:b/>
        </w:rPr>
        <w:t>Проектная методика</w:t>
      </w:r>
    </w:p>
    <w:p w:rsidR="004C6D57" w:rsidRPr="00F54ABF" w:rsidRDefault="004C6D57" w:rsidP="004C6D57">
      <w:pPr>
        <w:jc w:val="both"/>
      </w:pPr>
      <w:r w:rsidRPr="00F54ABF">
        <w:t xml:space="preserve">     </w:t>
      </w:r>
    </w:p>
    <w:p w:rsidR="004C6D57" w:rsidRPr="00F54ABF" w:rsidRDefault="004C6D57" w:rsidP="004C6D57">
      <w:pPr>
        <w:jc w:val="both"/>
      </w:pPr>
      <w:r w:rsidRPr="00F54ABF">
        <w:t xml:space="preserve">     Метод проектов направлен на то, чтобы развить активное самостоятельное мышление ребенка и научить его не просто запоминать и воспроизводить знания, а уметь применять их на практике. Важно, что в работе над проектом дети учатся сотрудничать, а обучение в сотрудничестве воспитывает в них взаимопомощь, желание и умение сопереживать, формируются творческие способности и активность обучаемых.</w:t>
      </w:r>
    </w:p>
    <w:p w:rsidR="004C6D57" w:rsidRPr="00F54ABF" w:rsidRDefault="004C6D57" w:rsidP="004C6D57">
      <w:pPr>
        <w:jc w:val="both"/>
      </w:pPr>
      <w:r>
        <w:t xml:space="preserve">       </w:t>
      </w:r>
      <w:r w:rsidRPr="00F54ABF">
        <w:t xml:space="preserve">Следует помнить: чтобы решить проблему, которая лежит в основе проекта, школьники должны владеть определенными интеллектуальными, творческими и коммуникативными умениями. К ним можно отнести умение работать с текстом,  анализировать информацию, делать обобщения, выводы, умение работать с разнообразным справочным материалом. К творческим умениям относятся: умение вести дискуссию, слушать и слышать собеседника, отстаивать свою точку зрения, умение лаконично излагать мысль. Таким образом, для грамотного использования метода проектов требуется значительная подготовка, которая осуществляется в целостной </w:t>
      </w:r>
      <w:r w:rsidRPr="00F54ABF">
        <w:lastRenderedPageBreak/>
        <w:t>системе обучения, причем необязательно, чтобы она предваряла работу учащихся над проектом. Такая работа должна проводиться постоянно.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pStyle w:val="a4"/>
        <w:jc w:val="both"/>
      </w:pPr>
      <w:r w:rsidRPr="00F54ABF">
        <w:t>Можно выделить следующие  этапы работы над проектами: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Определение проблемы.</w:t>
      </w:r>
      <w:r>
        <w:t xml:space="preserve"> </w:t>
      </w:r>
      <w:r w:rsidRPr="00F54ABF">
        <w:t>Определение разных типов проектов, количества учащихся</w:t>
      </w:r>
      <w:r>
        <w:t>,</w:t>
      </w:r>
      <w:r w:rsidRPr="00F54ABF">
        <w:t xml:space="preserve"> вид</w:t>
      </w:r>
      <w:r>
        <w:t>а</w:t>
      </w:r>
      <w:r w:rsidRPr="00F54ABF">
        <w:t xml:space="preserve"> проекта.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Выдвижение и обсуждение гипотез основной проблемы.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Распределение задач по группам, обсуждение возможных способов решения.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Самостоятельная работа учащихся.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Промежуточное обсуждение  полученных результатов в группах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>
        <w:t>Защита проекта</w:t>
      </w:r>
      <w:r w:rsidRPr="00F54ABF">
        <w:t>.</w:t>
      </w:r>
    </w:p>
    <w:p w:rsidR="004C6D57" w:rsidRPr="00F54ABF" w:rsidRDefault="004C6D57" w:rsidP="004C6D57">
      <w:pPr>
        <w:pStyle w:val="a4"/>
        <w:numPr>
          <w:ilvl w:val="0"/>
          <w:numId w:val="1"/>
        </w:numPr>
        <w:spacing w:after="0"/>
        <w:jc w:val="both"/>
      </w:pPr>
      <w:r w:rsidRPr="00F54ABF">
        <w:t>Коллективное обсуждение, экспертиза, оценка, выводы.</w:t>
      </w:r>
    </w:p>
    <w:p w:rsidR="004C6D57" w:rsidRPr="00F54ABF" w:rsidRDefault="004C6D57" w:rsidP="004C6D57">
      <w:pPr>
        <w:pStyle w:val="a4"/>
        <w:spacing w:after="0"/>
        <w:ind w:left="720"/>
        <w:jc w:val="both"/>
      </w:pPr>
    </w:p>
    <w:p w:rsidR="004C6D57" w:rsidRDefault="004C6D57" w:rsidP="004C6D57">
      <w:pPr>
        <w:pStyle w:val="a4"/>
        <w:ind w:left="360"/>
        <w:jc w:val="both"/>
      </w:pPr>
      <w:r w:rsidRPr="00F54ABF">
        <w:t xml:space="preserve">    На различных уроках я применяю различные виды проектов: исследовательские, поисковые, творческие, ролевые и другие. Чаще всего это мини-проекты по пройденной теме: «</w:t>
      </w:r>
      <w:r w:rsidR="00D13752">
        <w:t>Дом нашей мечты</w:t>
      </w:r>
      <w:r w:rsidRPr="00F54ABF">
        <w:t>», «Школьная форма, которую я бы хотел носить», «Правила для учащихся и учителей» и т.д.</w:t>
      </w:r>
    </w:p>
    <w:p w:rsidR="00D13752" w:rsidRPr="00F54ABF" w:rsidRDefault="00D13752" w:rsidP="00D13752">
      <w:pPr>
        <w:pStyle w:val="a4"/>
        <w:ind w:left="360"/>
        <w:jc w:val="center"/>
      </w:pPr>
      <w:r>
        <w:rPr>
          <w:noProof/>
        </w:rPr>
        <w:drawing>
          <wp:inline distT="0" distB="0" distL="0" distR="0">
            <wp:extent cx="3667125" cy="2751419"/>
            <wp:effectExtent l="19050" t="0" r="9525" b="0"/>
            <wp:docPr id="7" name="Рисунок 6" descr="D:\конференция\фото\get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ференция\фото\getImage (7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58" cy="275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center"/>
        <w:rPr>
          <w:b/>
        </w:rPr>
      </w:pPr>
      <w:proofErr w:type="spellStart"/>
      <w:r w:rsidRPr="00F54ABF">
        <w:rPr>
          <w:b/>
        </w:rPr>
        <w:t>Здоровьесберегающие</w:t>
      </w:r>
      <w:proofErr w:type="spellEnd"/>
      <w:r w:rsidRPr="00F54ABF">
        <w:rPr>
          <w:b/>
        </w:rPr>
        <w:t xml:space="preserve"> технологии</w:t>
      </w:r>
    </w:p>
    <w:p w:rsidR="004C6D57" w:rsidRPr="00F54ABF" w:rsidRDefault="004C6D57" w:rsidP="004C6D57">
      <w:pPr>
        <w:jc w:val="both"/>
        <w:rPr>
          <w:b/>
        </w:rPr>
      </w:pPr>
    </w:p>
    <w:p w:rsidR="004C6D57" w:rsidRPr="00F54ABF" w:rsidRDefault="004C6D57" w:rsidP="004C6D57">
      <w:pPr>
        <w:jc w:val="both"/>
      </w:pPr>
      <w:r w:rsidRPr="00F54ABF">
        <w:rPr>
          <w:bCs/>
        </w:rPr>
        <w:t xml:space="preserve">    </w:t>
      </w:r>
      <w:r>
        <w:rPr>
          <w:bCs/>
        </w:rPr>
        <w:t xml:space="preserve">Английский язык </w:t>
      </w:r>
      <w:r w:rsidRPr="00F54ABF">
        <w:rPr>
          <w:bCs/>
        </w:rPr>
        <w:t xml:space="preserve"> </w:t>
      </w:r>
      <w:r w:rsidRPr="00F54ABF">
        <w:t xml:space="preserve">- серьёзный и сложный предмет. На уроках учащимся приходится много запоминать, говорить, писать, читать, слушать и анализировать информацию, поэтому, учитель должен уделять особое внимание </w:t>
      </w:r>
      <w:proofErr w:type="spellStart"/>
      <w:r w:rsidRPr="00F54ABF">
        <w:t>здоровьесберегающим</w:t>
      </w:r>
      <w:proofErr w:type="spellEnd"/>
      <w:r w:rsidRPr="00F54ABF">
        <w:t xml:space="preserve"> технологиям:</w:t>
      </w:r>
    </w:p>
    <w:p w:rsidR="004C6D57" w:rsidRPr="00F54ABF" w:rsidRDefault="004C6D57" w:rsidP="004C6D57">
      <w:pPr>
        <w:jc w:val="both"/>
      </w:pPr>
    </w:p>
    <w:p w:rsidR="004C6D57" w:rsidRPr="00F54ABF" w:rsidRDefault="004C6D57" w:rsidP="004C6D57">
      <w:pPr>
        <w:ind w:left="720"/>
        <w:jc w:val="both"/>
      </w:pPr>
      <w:r w:rsidRPr="00F54ABF">
        <w:t xml:space="preserve">- Смена видов работы. </w:t>
      </w:r>
    </w:p>
    <w:p w:rsidR="004C6D57" w:rsidRPr="00F54ABF" w:rsidRDefault="004C6D57" w:rsidP="004C6D57">
      <w:pPr>
        <w:ind w:left="720"/>
        <w:jc w:val="both"/>
      </w:pPr>
      <w:r w:rsidRPr="00F54ABF">
        <w:t>Способствует развитию мыслительных операций, памяти и одновременно отдыху учеников.</w:t>
      </w:r>
    </w:p>
    <w:p w:rsidR="004C6D57" w:rsidRPr="00F54ABF" w:rsidRDefault="004C6D57" w:rsidP="004C6D57">
      <w:pPr>
        <w:ind w:left="720"/>
        <w:jc w:val="both"/>
      </w:pPr>
      <w:r w:rsidRPr="00F54ABF">
        <w:t xml:space="preserve">- Физкультминутки, игровые паузы (драматизация диалогов, текстовых отрывков), </w:t>
      </w:r>
      <w:r>
        <w:t>зрительная гимнастика</w:t>
      </w:r>
      <w:r w:rsidRPr="00F54ABF">
        <w:t>, эмоциональная разгрузка.</w:t>
      </w:r>
    </w:p>
    <w:p w:rsidR="004C6D57" w:rsidRPr="00F54ABF" w:rsidRDefault="004C6D57" w:rsidP="004C6D57">
      <w:pPr>
        <w:ind w:left="720"/>
        <w:jc w:val="both"/>
      </w:pPr>
      <w:r w:rsidRPr="00F54ABF">
        <w:t xml:space="preserve">-  Создание у детей положительной эмоциональной настроенности на уроке. </w:t>
      </w:r>
    </w:p>
    <w:p w:rsidR="004C6D57" w:rsidRDefault="004C6D57" w:rsidP="004C6D57">
      <w:pPr>
        <w:pStyle w:val="a3"/>
        <w:jc w:val="both"/>
      </w:pPr>
      <w:r>
        <w:t xml:space="preserve">   </w:t>
      </w:r>
      <w:r w:rsidRPr="00F54ABF">
        <w:t xml:space="preserve">   Все вышеперечисленные технологии не используются изолированно. Идет активный процесс их интеграции. Технология интегрированного обучения является основополагающей на уроках английского языка. Она реализуется посредством </w:t>
      </w:r>
      <w:r w:rsidRPr="00F54ABF">
        <w:lastRenderedPageBreak/>
        <w:t>применения разнообразных методов и форм работы и позволяет сделать процесс изучения английского языка более эффективным</w:t>
      </w:r>
      <w:r>
        <w:t>.</w:t>
      </w:r>
      <w:r w:rsidRPr="00F54ABF">
        <w:t xml:space="preserve"> </w:t>
      </w:r>
    </w:p>
    <w:p w:rsidR="00D13752" w:rsidRPr="00F54ABF" w:rsidRDefault="00D13752" w:rsidP="00D13752">
      <w:pPr>
        <w:pStyle w:val="a3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010025" cy="2255638"/>
            <wp:effectExtent l="19050" t="0" r="9525" b="0"/>
            <wp:docPr id="6" name="Рисунок 5" descr="D:\ШМО ENGLISH\НЕДЕЛЯ АНГЛИЙСКОГО 2014\печать\20141223_112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МО ENGLISH\НЕДЕЛЯ АНГЛИЙСКОГО 2014\печать\20141223_1127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5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57" w:rsidRPr="00B363A0" w:rsidRDefault="004C6D57" w:rsidP="00D13752">
      <w:pPr>
        <w:spacing w:before="100" w:beforeAutospacing="1" w:after="100" w:afterAutospacing="1"/>
        <w:jc w:val="center"/>
        <w:rPr>
          <w:bCs/>
        </w:rPr>
      </w:pPr>
      <w:r w:rsidRPr="00B363A0">
        <w:rPr>
          <w:bCs/>
        </w:rPr>
        <w:t>Литература</w:t>
      </w:r>
    </w:p>
    <w:p w:rsidR="004C6D57" w:rsidRDefault="004C6D57" w:rsidP="004C6D57">
      <w:pPr>
        <w:spacing w:before="100" w:beforeAutospacing="1" w:after="100" w:afterAutospacing="1" w:line="360" w:lineRule="auto"/>
        <w:ind w:left="-284" w:hanging="283"/>
        <w:jc w:val="both"/>
      </w:pPr>
      <w:r>
        <w:t>1. Беляева Л.</w:t>
      </w:r>
      <w:r w:rsidRPr="00B363A0">
        <w:t>А.,</w:t>
      </w:r>
      <w:r>
        <w:t xml:space="preserve"> Иванова Н.В. Презентация </w:t>
      </w:r>
      <w:proofErr w:type="spellStart"/>
      <w:r>
        <w:t>Power</w:t>
      </w:r>
      <w:proofErr w:type="spellEnd"/>
      <w:r>
        <w:t xml:space="preserve"> </w:t>
      </w:r>
      <w:proofErr w:type="spellStart"/>
      <w:r w:rsidRPr="00B363A0">
        <w:t>point</w:t>
      </w:r>
      <w:proofErr w:type="spellEnd"/>
      <w:r w:rsidRPr="00B363A0">
        <w:t xml:space="preserve"> и ее возможности при обучении иностранным языкам</w:t>
      </w:r>
      <w:r>
        <w:t>.  ИЯШ,  2008. №4</w:t>
      </w:r>
    </w:p>
    <w:p w:rsidR="004C6D57" w:rsidRDefault="004C6D57" w:rsidP="004C6D57">
      <w:pPr>
        <w:spacing w:before="100" w:beforeAutospacing="1" w:after="100" w:afterAutospacing="1" w:line="360" w:lineRule="auto"/>
        <w:ind w:left="-284" w:hanging="283"/>
        <w:jc w:val="both"/>
      </w:pPr>
      <w:r>
        <w:t xml:space="preserve">2.  </w:t>
      </w:r>
      <w:proofErr w:type="spellStart"/>
      <w:r>
        <w:t>Душеина</w:t>
      </w:r>
      <w:proofErr w:type="spellEnd"/>
      <w:r>
        <w:t xml:space="preserve"> Т.В. </w:t>
      </w:r>
      <w:r w:rsidRPr="00B363A0">
        <w:t>Проектная методи</w:t>
      </w:r>
      <w:r>
        <w:t>ка на уроках иностранного языка. ИЯШ, 2003. №5</w:t>
      </w:r>
    </w:p>
    <w:p w:rsidR="004C6D57" w:rsidRPr="00B363A0" w:rsidRDefault="004C6D57" w:rsidP="004C6D57">
      <w:pPr>
        <w:spacing w:before="100" w:beforeAutospacing="1" w:after="100" w:afterAutospacing="1" w:line="360" w:lineRule="auto"/>
        <w:ind w:left="-284" w:hanging="283"/>
        <w:jc w:val="both"/>
      </w:pPr>
      <w:r>
        <w:t xml:space="preserve">3. Методика обучения иностранным языкам в средней школе. Под редакцией </w:t>
      </w:r>
      <w:proofErr w:type="spellStart"/>
      <w:r>
        <w:t>Колковой</w:t>
      </w:r>
      <w:proofErr w:type="spellEnd"/>
      <w:r>
        <w:t xml:space="preserve"> М.К. Санкт-Петербург: </w:t>
      </w:r>
      <w:proofErr w:type="spellStart"/>
      <w:r>
        <w:t>Каро</w:t>
      </w:r>
      <w:proofErr w:type="spellEnd"/>
      <w:r>
        <w:t>, 2008. 223с.</w:t>
      </w:r>
    </w:p>
    <w:p w:rsidR="004C6D57" w:rsidRPr="00B363A0" w:rsidRDefault="004C6D57" w:rsidP="004C6D57">
      <w:pPr>
        <w:pStyle w:val="a4"/>
        <w:ind w:left="-142" w:hanging="567"/>
        <w:jc w:val="both"/>
      </w:pPr>
      <w:r>
        <w:t xml:space="preserve">   4.  Павленко И.Н. </w:t>
      </w:r>
      <w:r w:rsidRPr="00B363A0">
        <w:t>Использование проектной методики в обучении дете</w:t>
      </w:r>
      <w:r>
        <w:t>й старшего дошкольного возраста. ИЯШ, 2003. №5</w:t>
      </w:r>
    </w:p>
    <w:p w:rsidR="004C6D57" w:rsidRPr="00B363A0" w:rsidRDefault="004C6D57" w:rsidP="004C6D57">
      <w:pPr>
        <w:spacing w:before="100" w:beforeAutospacing="1" w:after="100" w:afterAutospacing="1" w:line="360" w:lineRule="auto"/>
        <w:ind w:hanging="567"/>
        <w:jc w:val="both"/>
      </w:pPr>
      <w:r>
        <w:t xml:space="preserve">5. </w:t>
      </w:r>
      <w:r w:rsidRPr="00B363A0">
        <w:t>Петрова Л.П. Использование компьютеров на уроке иностранног</w:t>
      </w:r>
      <w:r>
        <w:t>о языка – потребность времени. Иностранные языки в школе. 2005. №5</w:t>
      </w:r>
    </w:p>
    <w:p w:rsidR="004C6D57" w:rsidRDefault="004C6D57" w:rsidP="004C6D57">
      <w:pPr>
        <w:pStyle w:val="Default"/>
      </w:pPr>
    </w:p>
    <w:sectPr w:rsidR="004C6D57" w:rsidSect="0089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E42A3"/>
    <w:multiLevelType w:val="hybridMultilevel"/>
    <w:tmpl w:val="3A705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D57"/>
    <w:rsid w:val="00232BDF"/>
    <w:rsid w:val="004C6D57"/>
    <w:rsid w:val="0063553F"/>
    <w:rsid w:val="006868DB"/>
    <w:rsid w:val="00755656"/>
    <w:rsid w:val="008957DB"/>
    <w:rsid w:val="00AD7FE0"/>
    <w:rsid w:val="00AE666F"/>
    <w:rsid w:val="00C230D9"/>
    <w:rsid w:val="00D1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6D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4C6D5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C6D57"/>
    <w:pPr>
      <w:spacing w:after="120"/>
    </w:pPr>
  </w:style>
  <w:style w:type="character" w:customStyle="1" w:styleId="a5">
    <w:name w:val="Основной текст Знак"/>
    <w:basedOn w:val="a0"/>
    <w:link w:val="a4"/>
    <w:rsid w:val="004C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B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B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33E2-0C87-450E-8B00-4C4C4C6D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2015-02-07T21:11:00Z</dcterms:created>
  <dcterms:modified xsi:type="dcterms:W3CDTF">2015-02-07T21:11:00Z</dcterms:modified>
</cp:coreProperties>
</file>